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DE173" w14:textId="6A8723FF" w:rsidR="00D05110" w:rsidRDefault="009374F9">
      <w:r>
        <w:rPr>
          <w:noProof/>
        </w:rPr>
        <w:drawing>
          <wp:anchor distT="0" distB="0" distL="114300" distR="114300" simplePos="0" relativeHeight="251658240" behindDoc="1" locked="0" layoutInCell="1" allowOverlap="1" wp14:anchorId="68518172" wp14:editId="75CC52B2">
            <wp:simplePos x="0" y="0"/>
            <wp:positionH relativeFrom="page">
              <wp:posOffset>5334000</wp:posOffset>
            </wp:positionH>
            <wp:positionV relativeFrom="paragraph">
              <wp:posOffset>9525</wp:posOffset>
            </wp:positionV>
            <wp:extent cx="1880235" cy="931545"/>
            <wp:effectExtent l="0" t="0" r="5715" b="1905"/>
            <wp:wrapTight wrapText="bothSides">
              <wp:wrapPolygon edited="0">
                <wp:start x="0" y="0"/>
                <wp:lineTo x="0" y="21202"/>
                <wp:lineTo x="21447" y="21202"/>
                <wp:lineTo x="21447" y="0"/>
                <wp:lineTo x="0" y="0"/>
              </wp:wrapPolygon>
            </wp:wrapTight>
            <wp:docPr id="63" name="Picture 63"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3" name="Picture 63" descr="Text&#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1880235" cy="931545"/>
                    </a:xfrm>
                    <a:prstGeom prst="rect">
                      <a:avLst/>
                    </a:prstGeom>
                  </pic:spPr>
                </pic:pic>
              </a:graphicData>
            </a:graphic>
          </wp:anchor>
        </w:drawing>
      </w:r>
    </w:p>
    <w:p w14:paraId="70F570A4" w14:textId="3B900430" w:rsidR="009374F9" w:rsidRDefault="009374F9"/>
    <w:p w14:paraId="7CDD85DF" w14:textId="30089EAE" w:rsidR="009374F9" w:rsidRDefault="009374F9"/>
    <w:p w14:paraId="2BDBDF38" w14:textId="46D81414" w:rsidR="009374F9" w:rsidRDefault="009374F9"/>
    <w:p w14:paraId="3A8FB8EA" w14:textId="50ADD63C" w:rsidR="009374F9" w:rsidRDefault="009374F9"/>
    <w:p w14:paraId="754BB8A6" w14:textId="1042CF46" w:rsidR="009374F9" w:rsidRDefault="009374F9"/>
    <w:p w14:paraId="100654B1" w14:textId="77777777" w:rsidR="009374F9" w:rsidRPr="009374F9" w:rsidRDefault="009374F9" w:rsidP="009374F9">
      <w:pPr>
        <w:spacing w:after="182"/>
        <w:ind w:left="57"/>
        <w:jc w:val="center"/>
        <w:rPr>
          <w:rFonts w:ascii="Calibri" w:eastAsia="Calibri" w:hAnsi="Calibri" w:cs="Calibri"/>
          <w:b/>
          <w:color w:val="000000"/>
          <w:sz w:val="36"/>
          <w:szCs w:val="36"/>
          <w:lang w:eastAsia="en-GB"/>
        </w:rPr>
      </w:pPr>
      <w:r w:rsidRPr="009374F9">
        <w:rPr>
          <w:rFonts w:ascii="Calibri" w:eastAsia="Calibri" w:hAnsi="Calibri" w:cs="Calibri"/>
          <w:b/>
          <w:color w:val="000000"/>
          <w:sz w:val="36"/>
          <w:szCs w:val="36"/>
          <w:lang w:eastAsia="en-GB"/>
        </w:rPr>
        <w:t>Abingdon &amp; Witney College</w:t>
      </w:r>
    </w:p>
    <w:p w14:paraId="5DEBC664" w14:textId="77777777" w:rsidR="009374F9" w:rsidRPr="009374F9" w:rsidRDefault="009374F9" w:rsidP="009374F9">
      <w:pPr>
        <w:spacing w:after="182"/>
        <w:ind w:left="57"/>
        <w:jc w:val="center"/>
        <w:rPr>
          <w:rFonts w:ascii="Calibri" w:eastAsia="Calibri" w:hAnsi="Calibri" w:cs="Calibri"/>
          <w:b/>
          <w:color w:val="000000"/>
          <w:sz w:val="36"/>
          <w:szCs w:val="36"/>
          <w:lang w:eastAsia="en-GB"/>
        </w:rPr>
      </w:pPr>
      <w:r w:rsidRPr="009374F9">
        <w:rPr>
          <w:rFonts w:ascii="Calibri" w:eastAsia="Calibri" w:hAnsi="Calibri" w:cs="Calibri"/>
          <w:b/>
          <w:color w:val="000000"/>
          <w:sz w:val="36"/>
          <w:szCs w:val="36"/>
          <w:lang w:eastAsia="en-GB"/>
        </w:rPr>
        <w:t>Student Financial Support Guidance 2022 – 2023</w:t>
      </w:r>
    </w:p>
    <w:p w14:paraId="5D06D536" w14:textId="50F486F1" w:rsidR="009374F9" w:rsidRDefault="009374F9">
      <w:r>
        <w:rPr>
          <w:noProof/>
        </w:rPr>
        <w:drawing>
          <wp:anchor distT="0" distB="0" distL="114300" distR="114300" simplePos="0" relativeHeight="251658241" behindDoc="1" locked="0" layoutInCell="1" allowOverlap="1" wp14:anchorId="3D63A7AF" wp14:editId="4FE9A76A">
            <wp:simplePos x="0" y="0"/>
            <wp:positionH relativeFrom="margin">
              <wp:align>left</wp:align>
            </wp:positionH>
            <wp:positionV relativeFrom="paragraph">
              <wp:posOffset>333375</wp:posOffset>
            </wp:positionV>
            <wp:extent cx="6005195" cy="3152775"/>
            <wp:effectExtent l="0" t="0" r="0" b="9525"/>
            <wp:wrapTight wrapText="bothSides">
              <wp:wrapPolygon edited="0">
                <wp:start x="0" y="0"/>
                <wp:lineTo x="0" y="21535"/>
                <wp:lineTo x="21515" y="21535"/>
                <wp:lineTo x="21515" y="0"/>
                <wp:lineTo x="0" y="0"/>
              </wp:wrapPolygon>
            </wp:wrapTight>
            <wp:docPr id="1" name="Picture 1" descr="Study courses in Oxfordshire - Abingdon &amp; Witne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y courses in Oxfordshire - Abingdon &amp; Witney Colle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9BF073" w14:textId="0550681C" w:rsidR="009374F9" w:rsidRDefault="009374F9"/>
    <w:p w14:paraId="332C90FE" w14:textId="574A1AD7" w:rsidR="009374F9" w:rsidRDefault="009374F9"/>
    <w:p w14:paraId="0F1AC1E7" w14:textId="108D6375" w:rsidR="009374F9" w:rsidRDefault="009374F9"/>
    <w:p w14:paraId="1B2D3D3F" w14:textId="31936724" w:rsidR="009374F9" w:rsidRDefault="009374F9"/>
    <w:p w14:paraId="7EE88DF7" w14:textId="3A9B3E48" w:rsidR="009374F9" w:rsidRDefault="009374F9"/>
    <w:p w14:paraId="70B12C3E" w14:textId="51C85B82" w:rsidR="009374F9" w:rsidRDefault="009374F9"/>
    <w:p w14:paraId="0E6B6771" w14:textId="6829B32E" w:rsidR="009374F9" w:rsidRDefault="009374F9"/>
    <w:p w14:paraId="22CBD789" w14:textId="011864DC" w:rsidR="009374F9" w:rsidRDefault="009374F9"/>
    <w:p w14:paraId="1FE20758" w14:textId="3D407005" w:rsidR="009374F9" w:rsidRDefault="009374F9"/>
    <w:p w14:paraId="6C1645DF" w14:textId="2D835A46" w:rsidR="009374F9" w:rsidRDefault="009374F9"/>
    <w:p w14:paraId="46025EDA" w14:textId="77777777" w:rsidR="009374F9" w:rsidRPr="009374F9" w:rsidRDefault="009374F9" w:rsidP="009374F9">
      <w:pPr>
        <w:spacing w:after="182"/>
        <w:ind w:left="-454"/>
        <w:jc w:val="center"/>
        <w:rPr>
          <w:rFonts w:ascii="Calibri" w:eastAsia="Calibri" w:hAnsi="Calibri" w:cs="Calibri"/>
          <w:b/>
          <w:i/>
          <w:iCs/>
          <w:color w:val="C00000"/>
          <w:sz w:val="36"/>
          <w:szCs w:val="36"/>
          <w:lang w:eastAsia="en-GB"/>
        </w:rPr>
      </w:pPr>
      <w:r w:rsidRPr="009374F9">
        <w:rPr>
          <w:rFonts w:ascii="Calibri" w:eastAsia="Calibri" w:hAnsi="Calibri" w:cs="Calibri"/>
          <w:b/>
          <w:i/>
          <w:iCs/>
          <w:color w:val="C00000"/>
          <w:sz w:val="36"/>
          <w:szCs w:val="36"/>
          <w:lang w:eastAsia="en-GB"/>
        </w:rPr>
        <w:lastRenderedPageBreak/>
        <w:t>Contents page</w:t>
      </w:r>
    </w:p>
    <w:sdt>
      <w:sdtPr>
        <w:rPr>
          <w:rFonts w:asciiTheme="minorHAnsi" w:eastAsiaTheme="minorHAnsi" w:hAnsiTheme="minorHAnsi" w:cstheme="minorBidi"/>
          <w:color w:val="auto"/>
          <w:sz w:val="22"/>
          <w:szCs w:val="22"/>
          <w:lang w:val="en-GB"/>
        </w:rPr>
        <w:id w:val="1368341543"/>
        <w:docPartObj>
          <w:docPartGallery w:val="Table of Contents"/>
          <w:docPartUnique/>
        </w:docPartObj>
      </w:sdtPr>
      <w:sdtEndPr>
        <w:rPr>
          <w:b/>
          <w:bCs/>
          <w:noProof/>
        </w:rPr>
      </w:sdtEndPr>
      <w:sdtContent>
        <w:p w14:paraId="44207127" w14:textId="501DF836" w:rsidR="009374F9" w:rsidRDefault="009374F9">
          <w:pPr>
            <w:pStyle w:val="TOCHeading"/>
          </w:pPr>
          <w:r>
            <w:t>Table of Contents</w:t>
          </w:r>
        </w:p>
        <w:p w14:paraId="45CD93E7" w14:textId="4742C700" w:rsidR="00EC2BD1" w:rsidRDefault="009374F9">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08616181" w:history="1">
            <w:r w:rsidR="00EC2BD1" w:rsidRPr="001D2C48">
              <w:rPr>
                <w:rStyle w:val="Hyperlink"/>
                <w:rFonts w:eastAsia="Calibri" w:cstheme="minorHAnsi"/>
                <w:bCs/>
                <w:i/>
                <w:iCs/>
                <w:noProof/>
                <w:lang w:eastAsia="en-GB"/>
              </w:rPr>
              <w:t>Introduction</w:t>
            </w:r>
            <w:r w:rsidR="00EC2BD1">
              <w:rPr>
                <w:noProof/>
                <w:webHidden/>
              </w:rPr>
              <w:tab/>
            </w:r>
            <w:r w:rsidR="00EC2BD1">
              <w:rPr>
                <w:noProof/>
                <w:webHidden/>
              </w:rPr>
              <w:fldChar w:fldCharType="begin"/>
            </w:r>
            <w:r w:rsidR="00EC2BD1">
              <w:rPr>
                <w:noProof/>
                <w:webHidden/>
              </w:rPr>
              <w:instrText xml:space="preserve"> PAGEREF _Toc108616181 \h </w:instrText>
            </w:r>
            <w:r w:rsidR="00EC2BD1">
              <w:rPr>
                <w:noProof/>
                <w:webHidden/>
              </w:rPr>
            </w:r>
            <w:r w:rsidR="00EC2BD1">
              <w:rPr>
                <w:noProof/>
                <w:webHidden/>
              </w:rPr>
              <w:fldChar w:fldCharType="separate"/>
            </w:r>
            <w:r w:rsidR="00EC2BD1">
              <w:rPr>
                <w:noProof/>
                <w:webHidden/>
              </w:rPr>
              <w:t>3</w:t>
            </w:r>
            <w:r w:rsidR="00EC2BD1">
              <w:rPr>
                <w:noProof/>
                <w:webHidden/>
              </w:rPr>
              <w:fldChar w:fldCharType="end"/>
            </w:r>
          </w:hyperlink>
        </w:p>
        <w:p w14:paraId="7AAFD144" w14:textId="35C3EAB6" w:rsidR="00EC2BD1" w:rsidRDefault="00EC2BD1">
          <w:pPr>
            <w:pStyle w:val="TOC1"/>
            <w:tabs>
              <w:tab w:val="right" w:leader="dot" w:pos="9016"/>
            </w:tabs>
            <w:rPr>
              <w:rFonts w:eastAsiaTheme="minorEastAsia"/>
              <w:noProof/>
              <w:lang w:eastAsia="en-GB"/>
            </w:rPr>
          </w:pPr>
          <w:hyperlink w:anchor="_Toc108616182" w:history="1">
            <w:r w:rsidRPr="001D2C48">
              <w:rPr>
                <w:rStyle w:val="Hyperlink"/>
                <w:rFonts w:eastAsia="Calibri" w:cstheme="minorHAnsi"/>
                <w:bCs/>
                <w:i/>
                <w:iCs/>
                <w:noProof/>
                <w:w w:val="105"/>
                <w:lang w:eastAsia="en-GB"/>
              </w:rPr>
              <w:t>Financial Support at Abingdon and Witney College</w:t>
            </w:r>
            <w:r>
              <w:rPr>
                <w:noProof/>
                <w:webHidden/>
              </w:rPr>
              <w:tab/>
            </w:r>
            <w:r>
              <w:rPr>
                <w:noProof/>
                <w:webHidden/>
              </w:rPr>
              <w:fldChar w:fldCharType="begin"/>
            </w:r>
            <w:r>
              <w:rPr>
                <w:noProof/>
                <w:webHidden/>
              </w:rPr>
              <w:instrText xml:space="preserve"> PAGEREF _Toc108616182 \h </w:instrText>
            </w:r>
            <w:r>
              <w:rPr>
                <w:noProof/>
                <w:webHidden/>
              </w:rPr>
            </w:r>
            <w:r>
              <w:rPr>
                <w:noProof/>
                <w:webHidden/>
              </w:rPr>
              <w:fldChar w:fldCharType="separate"/>
            </w:r>
            <w:r>
              <w:rPr>
                <w:noProof/>
                <w:webHidden/>
              </w:rPr>
              <w:t>4</w:t>
            </w:r>
            <w:r>
              <w:rPr>
                <w:noProof/>
                <w:webHidden/>
              </w:rPr>
              <w:fldChar w:fldCharType="end"/>
            </w:r>
          </w:hyperlink>
        </w:p>
        <w:p w14:paraId="45FC216D" w14:textId="6DB2FBB0" w:rsidR="00EC2BD1" w:rsidRDefault="00EC2BD1">
          <w:pPr>
            <w:pStyle w:val="TOC1"/>
            <w:tabs>
              <w:tab w:val="right" w:leader="dot" w:pos="9016"/>
            </w:tabs>
            <w:rPr>
              <w:rFonts w:eastAsiaTheme="minorEastAsia"/>
              <w:noProof/>
              <w:lang w:eastAsia="en-GB"/>
            </w:rPr>
          </w:pPr>
          <w:hyperlink w:anchor="_Toc108616183" w:history="1">
            <w:r w:rsidRPr="001D2C48">
              <w:rPr>
                <w:rStyle w:val="Hyperlink"/>
                <w:rFonts w:eastAsia="Calibri" w:cstheme="minorHAnsi"/>
                <w:bCs/>
                <w:i/>
                <w:iCs/>
                <w:noProof/>
                <w:w w:val="105"/>
                <w:lang w:eastAsia="en-GB"/>
              </w:rPr>
              <w:t>Course</w:t>
            </w:r>
            <w:r w:rsidRPr="001D2C48">
              <w:rPr>
                <w:rStyle w:val="Hyperlink"/>
                <w:rFonts w:eastAsia="Calibri" w:cstheme="minorHAnsi"/>
                <w:bCs/>
                <w:noProof/>
                <w:w w:val="105"/>
                <w:lang w:eastAsia="en-GB"/>
              </w:rPr>
              <w:t xml:space="preserve"> </w:t>
            </w:r>
            <w:r w:rsidRPr="001D2C48">
              <w:rPr>
                <w:rStyle w:val="Hyperlink"/>
                <w:rFonts w:eastAsia="Calibri" w:cstheme="minorHAnsi"/>
                <w:bCs/>
                <w:i/>
                <w:iCs/>
                <w:noProof/>
                <w:w w:val="105"/>
                <w:lang w:eastAsia="en-GB"/>
              </w:rPr>
              <w:t>Fees</w:t>
            </w:r>
            <w:r>
              <w:rPr>
                <w:noProof/>
                <w:webHidden/>
              </w:rPr>
              <w:tab/>
            </w:r>
            <w:r>
              <w:rPr>
                <w:noProof/>
                <w:webHidden/>
              </w:rPr>
              <w:fldChar w:fldCharType="begin"/>
            </w:r>
            <w:r>
              <w:rPr>
                <w:noProof/>
                <w:webHidden/>
              </w:rPr>
              <w:instrText xml:space="preserve"> PAGEREF _Toc108616183 \h </w:instrText>
            </w:r>
            <w:r>
              <w:rPr>
                <w:noProof/>
                <w:webHidden/>
              </w:rPr>
            </w:r>
            <w:r>
              <w:rPr>
                <w:noProof/>
                <w:webHidden/>
              </w:rPr>
              <w:fldChar w:fldCharType="separate"/>
            </w:r>
            <w:r>
              <w:rPr>
                <w:noProof/>
                <w:webHidden/>
              </w:rPr>
              <w:t>4</w:t>
            </w:r>
            <w:r>
              <w:rPr>
                <w:noProof/>
                <w:webHidden/>
              </w:rPr>
              <w:fldChar w:fldCharType="end"/>
            </w:r>
          </w:hyperlink>
        </w:p>
        <w:p w14:paraId="749B3906" w14:textId="5FAC1279" w:rsidR="00EC2BD1" w:rsidRDefault="00EC2BD1">
          <w:pPr>
            <w:pStyle w:val="TOC1"/>
            <w:tabs>
              <w:tab w:val="right" w:leader="dot" w:pos="9016"/>
            </w:tabs>
            <w:rPr>
              <w:rFonts w:eastAsiaTheme="minorEastAsia"/>
              <w:noProof/>
              <w:lang w:eastAsia="en-GB"/>
            </w:rPr>
          </w:pPr>
          <w:hyperlink w:anchor="_Toc108616184" w:history="1">
            <w:r w:rsidRPr="001D2C48">
              <w:rPr>
                <w:rStyle w:val="Hyperlink"/>
                <w:rFonts w:eastAsia="Calibri" w:cstheme="minorHAnsi"/>
                <w:bCs/>
                <w:i/>
                <w:iCs/>
                <w:noProof/>
                <w:w w:val="105"/>
                <w:lang w:eastAsia="en-GB"/>
              </w:rPr>
              <w:t>How to apply for a Bursary</w:t>
            </w:r>
            <w:r>
              <w:rPr>
                <w:noProof/>
                <w:webHidden/>
              </w:rPr>
              <w:tab/>
            </w:r>
            <w:r>
              <w:rPr>
                <w:noProof/>
                <w:webHidden/>
              </w:rPr>
              <w:fldChar w:fldCharType="begin"/>
            </w:r>
            <w:r>
              <w:rPr>
                <w:noProof/>
                <w:webHidden/>
              </w:rPr>
              <w:instrText xml:space="preserve"> PAGEREF _Toc108616184 \h </w:instrText>
            </w:r>
            <w:r>
              <w:rPr>
                <w:noProof/>
                <w:webHidden/>
              </w:rPr>
            </w:r>
            <w:r>
              <w:rPr>
                <w:noProof/>
                <w:webHidden/>
              </w:rPr>
              <w:fldChar w:fldCharType="separate"/>
            </w:r>
            <w:r>
              <w:rPr>
                <w:noProof/>
                <w:webHidden/>
              </w:rPr>
              <w:t>5</w:t>
            </w:r>
            <w:r>
              <w:rPr>
                <w:noProof/>
                <w:webHidden/>
              </w:rPr>
              <w:fldChar w:fldCharType="end"/>
            </w:r>
          </w:hyperlink>
        </w:p>
        <w:p w14:paraId="01E780A3" w14:textId="7A894DF7" w:rsidR="00EC2BD1" w:rsidRDefault="00EC2BD1">
          <w:pPr>
            <w:pStyle w:val="TOC2"/>
            <w:tabs>
              <w:tab w:val="right" w:leader="dot" w:pos="9016"/>
            </w:tabs>
            <w:rPr>
              <w:rFonts w:eastAsiaTheme="minorEastAsia"/>
              <w:noProof/>
              <w:lang w:eastAsia="en-GB"/>
            </w:rPr>
          </w:pPr>
          <w:hyperlink w:anchor="_Toc108616185" w:history="1">
            <w:r w:rsidRPr="001D2C48">
              <w:rPr>
                <w:rStyle w:val="Hyperlink"/>
                <w:rFonts w:eastAsia="Calibri" w:cstheme="minorHAnsi"/>
                <w:bCs/>
                <w:noProof/>
                <w:lang w:eastAsia="en-GB"/>
              </w:rPr>
              <w:t>How to register/ sign in to apply</w:t>
            </w:r>
            <w:r>
              <w:rPr>
                <w:noProof/>
                <w:webHidden/>
              </w:rPr>
              <w:tab/>
            </w:r>
            <w:r>
              <w:rPr>
                <w:noProof/>
                <w:webHidden/>
              </w:rPr>
              <w:fldChar w:fldCharType="begin"/>
            </w:r>
            <w:r>
              <w:rPr>
                <w:noProof/>
                <w:webHidden/>
              </w:rPr>
              <w:instrText xml:space="preserve"> PAGEREF _Toc108616185 \h </w:instrText>
            </w:r>
            <w:r>
              <w:rPr>
                <w:noProof/>
                <w:webHidden/>
              </w:rPr>
            </w:r>
            <w:r>
              <w:rPr>
                <w:noProof/>
                <w:webHidden/>
              </w:rPr>
              <w:fldChar w:fldCharType="separate"/>
            </w:r>
            <w:r>
              <w:rPr>
                <w:noProof/>
                <w:webHidden/>
              </w:rPr>
              <w:t>5</w:t>
            </w:r>
            <w:r>
              <w:rPr>
                <w:noProof/>
                <w:webHidden/>
              </w:rPr>
              <w:fldChar w:fldCharType="end"/>
            </w:r>
          </w:hyperlink>
        </w:p>
        <w:p w14:paraId="293E9E98" w14:textId="40FD5620" w:rsidR="00EC2BD1" w:rsidRDefault="00EC2BD1">
          <w:pPr>
            <w:pStyle w:val="TOC1"/>
            <w:tabs>
              <w:tab w:val="right" w:leader="dot" w:pos="9016"/>
            </w:tabs>
            <w:rPr>
              <w:rFonts w:eastAsiaTheme="minorEastAsia"/>
              <w:noProof/>
              <w:lang w:eastAsia="en-GB"/>
            </w:rPr>
          </w:pPr>
          <w:hyperlink w:anchor="_Toc108616186" w:history="1">
            <w:r w:rsidRPr="001D2C48">
              <w:rPr>
                <w:rStyle w:val="Hyperlink"/>
                <w:rFonts w:eastAsia="Calibri" w:cstheme="minorHAnsi"/>
                <w:bCs/>
                <w:i/>
                <w:iCs/>
                <w:noProof/>
                <w:w w:val="105"/>
                <w:lang w:eastAsia="en-GB"/>
              </w:rPr>
              <w:t>Available support funds</w:t>
            </w:r>
            <w:r>
              <w:rPr>
                <w:noProof/>
                <w:webHidden/>
              </w:rPr>
              <w:tab/>
            </w:r>
            <w:r>
              <w:rPr>
                <w:noProof/>
                <w:webHidden/>
              </w:rPr>
              <w:fldChar w:fldCharType="begin"/>
            </w:r>
            <w:r>
              <w:rPr>
                <w:noProof/>
                <w:webHidden/>
              </w:rPr>
              <w:instrText xml:space="preserve"> PAGEREF _Toc108616186 \h </w:instrText>
            </w:r>
            <w:r>
              <w:rPr>
                <w:noProof/>
                <w:webHidden/>
              </w:rPr>
            </w:r>
            <w:r>
              <w:rPr>
                <w:noProof/>
                <w:webHidden/>
              </w:rPr>
              <w:fldChar w:fldCharType="separate"/>
            </w:r>
            <w:r>
              <w:rPr>
                <w:noProof/>
                <w:webHidden/>
              </w:rPr>
              <w:t>6</w:t>
            </w:r>
            <w:r>
              <w:rPr>
                <w:noProof/>
                <w:webHidden/>
              </w:rPr>
              <w:fldChar w:fldCharType="end"/>
            </w:r>
          </w:hyperlink>
        </w:p>
        <w:p w14:paraId="6256FB98" w14:textId="1ADE64FC" w:rsidR="00EC2BD1" w:rsidRDefault="00EC2BD1">
          <w:pPr>
            <w:pStyle w:val="TOC1"/>
            <w:tabs>
              <w:tab w:val="right" w:leader="dot" w:pos="9016"/>
            </w:tabs>
            <w:rPr>
              <w:rFonts w:eastAsiaTheme="minorEastAsia"/>
              <w:noProof/>
              <w:lang w:eastAsia="en-GB"/>
            </w:rPr>
          </w:pPr>
          <w:hyperlink w:anchor="_Toc108616187" w:history="1">
            <w:r w:rsidRPr="001D2C48">
              <w:rPr>
                <w:rStyle w:val="Hyperlink"/>
                <w:noProof/>
              </w:rPr>
              <w:t>16-19 Vulnerable Student Bursary</w:t>
            </w:r>
            <w:r>
              <w:rPr>
                <w:noProof/>
                <w:webHidden/>
              </w:rPr>
              <w:tab/>
            </w:r>
            <w:r>
              <w:rPr>
                <w:noProof/>
                <w:webHidden/>
              </w:rPr>
              <w:fldChar w:fldCharType="begin"/>
            </w:r>
            <w:r>
              <w:rPr>
                <w:noProof/>
                <w:webHidden/>
              </w:rPr>
              <w:instrText xml:space="preserve"> PAGEREF _Toc108616187 \h </w:instrText>
            </w:r>
            <w:r>
              <w:rPr>
                <w:noProof/>
                <w:webHidden/>
              </w:rPr>
            </w:r>
            <w:r>
              <w:rPr>
                <w:noProof/>
                <w:webHidden/>
              </w:rPr>
              <w:fldChar w:fldCharType="separate"/>
            </w:r>
            <w:r>
              <w:rPr>
                <w:noProof/>
                <w:webHidden/>
              </w:rPr>
              <w:t>6</w:t>
            </w:r>
            <w:r>
              <w:rPr>
                <w:noProof/>
                <w:webHidden/>
              </w:rPr>
              <w:fldChar w:fldCharType="end"/>
            </w:r>
          </w:hyperlink>
        </w:p>
        <w:p w14:paraId="3DFEE6E9" w14:textId="0D685871" w:rsidR="00EC2BD1" w:rsidRDefault="00EC2BD1">
          <w:pPr>
            <w:pStyle w:val="TOC2"/>
            <w:tabs>
              <w:tab w:val="right" w:leader="dot" w:pos="9016"/>
            </w:tabs>
            <w:rPr>
              <w:rFonts w:eastAsiaTheme="minorEastAsia"/>
              <w:noProof/>
              <w:lang w:eastAsia="en-GB"/>
            </w:rPr>
          </w:pPr>
          <w:hyperlink w:anchor="_Toc108616188" w:history="1">
            <w:r w:rsidRPr="001D2C48">
              <w:rPr>
                <w:rStyle w:val="Hyperlink"/>
                <w:noProof/>
              </w:rPr>
              <w:t>16-19 Discretionary Student Bursary</w:t>
            </w:r>
            <w:r>
              <w:rPr>
                <w:noProof/>
                <w:webHidden/>
              </w:rPr>
              <w:tab/>
            </w:r>
            <w:r>
              <w:rPr>
                <w:noProof/>
                <w:webHidden/>
              </w:rPr>
              <w:fldChar w:fldCharType="begin"/>
            </w:r>
            <w:r>
              <w:rPr>
                <w:noProof/>
                <w:webHidden/>
              </w:rPr>
              <w:instrText xml:space="preserve"> PAGEREF _Toc108616188 \h </w:instrText>
            </w:r>
            <w:r>
              <w:rPr>
                <w:noProof/>
                <w:webHidden/>
              </w:rPr>
            </w:r>
            <w:r>
              <w:rPr>
                <w:noProof/>
                <w:webHidden/>
              </w:rPr>
              <w:fldChar w:fldCharType="separate"/>
            </w:r>
            <w:r>
              <w:rPr>
                <w:noProof/>
                <w:webHidden/>
              </w:rPr>
              <w:t>8</w:t>
            </w:r>
            <w:r>
              <w:rPr>
                <w:noProof/>
                <w:webHidden/>
              </w:rPr>
              <w:fldChar w:fldCharType="end"/>
            </w:r>
          </w:hyperlink>
        </w:p>
        <w:p w14:paraId="76ED59AC" w14:textId="7649F0B2" w:rsidR="00EC2BD1" w:rsidRDefault="00EC2BD1">
          <w:pPr>
            <w:pStyle w:val="TOC2"/>
            <w:tabs>
              <w:tab w:val="right" w:leader="dot" w:pos="9016"/>
            </w:tabs>
            <w:rPr>
              <w:rFonts w:eastAsiaTheme="minorEastAsia"/>
              <w:noProof/>
              <w:lang w:eastAsia="en-GB"/>
            </w:rPr>
          </w:pPr>
          <w:hyperlink w:anchor="_Toc108616189" w:history="1">
            <w:r w:rsidRPr="001D2C48">
              <w:rPr>
                <w:rStyle w:val="Hyperlink"/>
                <w:noProof/>
              </w:rPr>
              <w:t>Free College Meals</w:t>
            </w:r>
            <w:r>
              <w:rPr>
                <w:noProof/>
                <w:webHidden/>
              </w:rPr>
              <w:tab/>
            </w:r>
            <w:r>
              <w:rPr>
                <w:noProof/>
                <w:webHidden/>
              </w:rPr>
              <w:fldChar w:fldCharType="begin"/>
            </w:r>
            <w:r>
              <w:rPr>
                <w:noProof/>
                <w:webHidden/>
              </w:rPr>
              <w:instrText xml:space="preserve"> PAGEREF _Toc108616189 \h </w:instrText>
            </w:r>
            <w:r>
              <w:rPr>
                <w:noProof/>
                <w:webHidden/>
              </w:rPr>
            </w:r>
            <w:r>
              <w:rPr>
                <w:noProof/>
                <w:webHidden/>
              </w:rPr>
              <w:fldChar w:fldCharType="separate"/>
            </w:r>
            <w:r>
              <w:rPr>
                <w:noProof/>
                <w:webHidden/>
              </w:rPr>
              <w:t>9</w:t>
            </w:r>
            <w:r>
              <w:rPr>
                <w:noProof/>
                <w:webHidden/>
              </w:rPr>
              <w:fldChar w:fldCharType="end"/>
            </w:r>
          </w:hyperlink>
        </w:p>
        <w:p w14:paraId="0A96244F" w14:textId="11783282" w:rsidR="00EC2BD1" w:rsidRDefault="00EC2BD1">
          <w:pPr>
            <w:pStyle w:val="TOC2"/>
            <w:tabs>
              <w:tab w:val="right" w:leader="dot" w:pos="9016"/>
            </w:tabs>
            <w:rPr>
              <w:rFonts w:eastAsiaTheme="minorEastAsia"/>
              <w:noProof/>
              <w:lang w:eastAsia="en-GB"/>
            </w:rPr>
          </w:pPr>
          <w:hyperlink w:anchor="_Toc108616190" w:history="1">
            <w:r w:rsidRPr="001D2C48">
              <w:rPr>
                <w:rStyle w:val="Hyperlink"/>
                <w:noProof/>
              </w:rPr>
              <w:t>19+ Discretionary Learner Support Fund</w:t>
            </w:r>
            <w:r>
              <w:rPr>
                <w:noProof/>
                <w:webHidden/>
              </w:rPr>
              <w:tab/>
            </w:r>
            <w:r>
              <w:rPr>
                <w:noProof/>
                <w:webHidden/>
              </w:rPr>
              <w:fldChar w:fldCharType="begin"/>
            </w:r>
            <w:r>
              <w:rPr>
                <w:noProof/>
                <w:webHidden/>
              </w:rPr>
              <w:instrText xml:space="preserve"> PAGEREF _Toc108616190 \h </w:instrText>
            </w:r>
            <w:r>
              <w:rPr>
                <w:noProof/>
                <w:webHidden/>
              </w:rPr>
            </w:r>
            <w:r>
              <w:rPr>
                <w:noProof/>
                <w:webHidden/>
              </w:rPr>
              <w:fldChar w:fldCharType="separate"/>
            </w:r>
            <w:r>
              <w:rPr>
                <w:noProof/>
                <w:webHidden/>
              </w:rPr>
              <w:t>10</w:t>
            </w:r>
            <w:r>
              <w:rPr>
                <w:noProof/>
                <w:webHidden/>
              </w:rPr>
              <w:fldChar w:fldCharType="end"/>
            </w:r>
          </w:hyperlink>
        </w:p>
        <w:p w14:paraId="3CFB91E3" w14:textId="18922DDE" w:rsidR="00EC2BD1" w:rsidRDefault="00EC2BD1">
          <w:pPr>
            <w:pStyle w:val="TOC2"/>
            <w:tabs>
              <w:tab w:val="right" w:leader="dot" w:pos="9016"/>
            </w:tabs>
            <w:rPr>
              <w:rFonts w:eastAsiaTheme="minorEastAsia"/>
              <w:noProof/>
              <w:lang w:eastAsia="en-GB"/>
            </w:rPr>
          </w:pPr>
          <w:hyperlink w:anchor="_Toc108616191" w:history="1">
            <w:r w:rsidRPr="001D2C48">
              <w:rPr>
                <w:rStyle w:val="Hyperlink"/>
                <w:noProof/>
              </w:rPr>
              <w:t>Advanced Learner Loan Bursary</w:t>
            </w:r>
            <w:r>
              <w:rPr>
                <w:noProof/>
                <w:webHidden/>
              </w:rPr>
              <w:tab/>
            </w:r>
            <w:r>
              <w:rPr>
                <w:noProof/>
                <w:webHidden/>
              </w:rPr>
              <w:fldChar w:fldCharType="begin"/>
            </w:r>
            <w:r>
              <w:rPr>
                <w:noProof/>
                <w:webHidden/>
              </w:rPr>
              <w:instrText xml:space="preserve"> PAGEREF _Toc108616191 \h </w:instrText>
            </w:r>
            <w:r>
              <w:rPr>
                <w:noProof/>
                <w:webHidden/>
              </w:rPr>
            </w:r>
            <w:r>
              <w:rPr>
                <w:noProof/>
                <w:webHidden/>
              </w:rPr>
              <w:fldChar w:fldCharType="separate"/>
            </w:r>
            <w:r>
              <w:rPr>
                <w:noProof/>
                <w:webHidden/>
              </w:rPr>
              <w:t>11</w:t>
            </w:r>
            <w:r>
              <w:rPr>
                <w:noProof/>
                <w:webHidden/>
              </w:rPr>
              <w:fldChar w:fldCharType="end"/>
            </w:r>
          </w:hyperlink>
        </w:p>
        <w:p w14:paraId="1A188B3B" w14:textId="7EC2A422" w:rsidR="00EC2BD1" w:rsidRDefault="00EC2BD1">
          <w:pPr>
            <w:pStyle w:val="TOC2"/>
            <w:tabs>
              <w:tab w:val="right" w:leader="dot" w:pos="9016"/>
            </w:tabs>
            <w:rPr>
              <w:rFonts w:eastAsiaTheme="minorEastAsia"/>
              <w:noProof/>
              <w:lang w:eastAsia="en-GB"/>
            </w:rPr>
          </w:pPr>
          <w:hyperlink w:anchor="_Toc108616192" w:history="1">
            <w:r w:rsidRPr="001D2C48">
              <w:rPr>
                <w:rStyle w:val="Hyperlink"/>
                <w:noProof/>
              </w:rPr>
              <w:t>Community Learning Discretionary Bursary</w:t>
            </w:r>
            <w:r>
              <w:rPr>
                <w:noProof/>
                <w:webHidden/>
              </w:rPr>
              <w:tab/>
            </w:r>
            <w:r>
              <w:rPr>
                <w:noProof/>
                <w:webHidden/>
              </w:rPr>
              <w:fldChar w:fldCharType="begin"/>
            </w:r>
            <w:r>
              <w:rPr>
                <w:noProof/>
                <w:webHidden/>
              </w:rPr>
              <w:instrText xml:space="preserve"> PAGEREF _Toc108616192 \h </w:instrText>
            </w:r>
            <w:r>
              <w:rPr>
                <w:noProof/>
                <w:webHidden/>
              </w:rPr>
            </w:r>
            <w:r>
              <w:rPr>
                <w:noProof/>
                <w:webHidden/>
              </w:rPr>
              <w:fldChar w:fldCharType="separate"/>
            </w:r>
            <w:r>
              <w:rPr>
                <w:noProof/>
                <w:webHidden/>
              </w:rPr>
              <w:t>12</w:t>
            </w:r>
            <w:r>
              <w:rPr>
                <w:noProof/>
                <w:webHidden/>
              </w:rPr>
              <w:fldChar w:fldCharType="end"/>
            </w:r>
          </w:hyperlink>
        </w:p>
        <w:p w14:paraId="3AA22123" w14:textId="3362D5EC" w:rsidR="00EC2BD1" w:rsidRDefault="00EC2BD1">
          <w:pPr>
            <w:pStyle w:val="TOC2"/>
            <w:tabs>
              <w:tab w:val="right" w:leader="dot" w:pos="9016"/>
            </w:tabs>
            <w:rPr>
              <w:rFonts w:eastAsiaTheme="minorEastAsia"/>
              <w:noProof/>
              <w:lang w:eastAsia="en-GB"/>
            </w:rPr>
          </w:pPr>
          <w:hyperlink w:anchor="_Toc108616193" w:history="1">
            <w:r w:rsidRPr="001D2C48">
              <w:rPr>
                <w:rStyle w:val="Hyperlink"/>
                <w:noProof/>
              </w:rPr>
              <w:t>Childcare</w:t>
            </w:r>
            <w:r>
              <w:rPr>
                <w:noProof/>
                <w:webHidden/>
              </w:rPr>
              <w:tab/>
            </w:r>
            <w:r>
              <w:rPr>
                <w:noProof/>
                <w:webHidden/>
              </w:rPr>
              <w:fldChar w:fldCharType="begin"/>
            </w:r>
            <w:r>
              <w:rPr>
                <w:noProof/>
                <w:webHidden/>
              </w:rPr>
              <w:instrText xml:space="preserve"> PAGEREF _Toc108616193 \h </w:instrText>
            </w:r>
            <w:r>
              <w:rPr>
                <w:noProof/>
                <w:webHidden/>
              </w:rPr>
            </w:r>
            <w:r>
              <w:rPr>
                <w:noProof/>
                <w:webHidden/>
              </w:rPr>
              <w:fldChar w:fldCharType="separate"/>
            </w:r>
            <w:r>
              <w:rPr>
                <w:noProof/>
                <w:webHidden/>
              </w:rPr>
              <w:t>13</w:t>
            </w:r>
            <w:r>
              <w:rPr>
                <w:noProof/>
                <w:webHidden/>
              </w:rPr>
              <w:fldChar w:fldCharType="end"/>
            </w:r>
          </w:hyperlink>
        </w:p>
        <w:p w14:paraId="78DE1939" w14:textId="6AC86835" w:rsidR="00EC2BD1" w:rsidRDefault="00EC2BD1">
          <w:pPr>
            <w:pStyle w:val="TOC1"/>
            <w:tabs>
              <w:tab w:val="right" w:leader="dot" w:pos="9016"/>
            </w:tabs>
            <w:rPr>
              <w:rFonts w:eastAsiaTheme="minorEastAsia"/>
              <w:noProof/>
              <w:lang w:eastAsia="en-GB"/>
            </w:rPr>
          </w:pPr>
          <w:hyperlink w:anchor="_Toc108616194" w:history="1">
            <w:r w:rsidRPr="001D2C48">
              <w:rPr>
                <w:rStyle w:val="Hyperlink"/>
                <w:rFonts w:eastAsia="Calibri" w:cstheme="minorHAnsi"/>
                <w:bCs/>
                <w:i/>
                <w:iCs/>
                <w:noProof/>
                <w:lang w:eastAsia="en-GB"/>
              </w:rPr>
              <w:t>Evidence Requirements</w:t>
            </w:r>
            <w:r>
              <w:rPr>
                <w:noProof/>
                <w:webHidden/>
              </w:rPr>
              <w:tab/>
            </w:r>
            <w:r>
              <w:rPr>
                <w:noProof/>
                <w:webHidden/>
              </w:rPr>
              <w:fldChar w:fldCharType="begin"/>
            </w:r>
            <w:r>
              <w:rPr>
                <w:noProof/>
                <w:webHidden/>
              </w:rPr>
              <w:instrText xml:space="preserve"> PAGEREF _Toc108616194 \h </w:instrText>
            </w:r>
            <w:r>
              <w:rPr>
                <w:noProof/>
                <w:webHidden/>
              </w:rPr>
            </w:r>
            <w:r>
              <w:rPr>
                <w:noProof/>
                <w:webHidden/>
              </w:rPr>
              <w:fldChar w:fldCharType="separate"/>
            </w:r>
            <w:r>
              <w:rPr>
                <w:noProof/>
                <w:webHidden/>
              </w:rPr>
              <w:t>14</w:t>
            </w:r>
            <w:r>
              <w:rPr>
                <w:noProof/>
                <w:webHidden/>
              </w:rPr>
              <w:fldChar w:fldCharType="end"/>
            </w:r>
          </w:hyperlink>
        </w:p>
        <w:p w14:paraId="7B7A93EB" w14:textId="7419B2BC" w:rsidR="00EC2BD1" w:rsidRDefault="00EC2BD1">
          <w:pPr>
            <w:pStyle w:val="TOC1"/>
            <w:tabs>
              <w:tab w:val="right" w:leader="dot" w:pos="9016"/>
            </w:tabs>
            <w:rPr>
              <w:rFonts w:eastAsiaTheme="minorEastAsia"/>
              <w:noProof/>
              <w:lang w:eastAsia="en-GB"/>
            </w:rPr>
          </w:pPr>
          <w:hyperlink w:anchor="_Toc108616195" w:history="1">
            <w:r w:rsidRPr="001D2C48">
              <w:rPr>
                <w:rStyle w:val="Hyperlink"/>
                <w:rFonts w:eastAsia="Calibri" w:cstheme="minorHAnsi"/>
                <w:bCs/>
                <w:noProof/>
                <w:lang w:eastAsia="en-GB"/>
              </w:rPr>
              <w:t>Application Summary and Declaration</w:t>
            </w:r>
            <w:r>
              <w:rPr>
                <w:noProof/>
                <w:webHidden/>
              </w:rPr>
              <w:tab/>
            </w:r>
            <w:r>
              <w:rPr>
                <w:noProof/>
                <w:webHidden/>
              </w:rPr>
              <w:fldChar w:fldCharType="begin"/>
            </w:r>
            <w:r>
              <w:rPr>
                <w:noProof/>
                <w:webHidden/>
              </w:rPr>
              <w:instrText xml:space="preserve"> PAGEREF _Toc108616195 \h </w:instrText>
            </w:r>
            <w:r>
              <w:rPr>
                <w:noProof/>
                <w:webHidden/>
              </w:rPr>
            </w:r>
            <w:r>
              <w:rPr>
                <w:noProof/>
                <w:webHidden/>
              </w:rPr>
              <w:fldChar w:fldCharType="separate"/>
            </w:r>
            <w:r>
              <w:rPr>
                <w:noProof/>
                <w:webHidden/>
              </w:rPr>
              <w:t>15</w:t>
            </w:r>
            <w:r>
              <w:rPr>
                <w:noProof/>
                <w:webHidden/>
              </w:rPr>
              <w:fldChar w:fldCharType="end"/>
            </w:r>
          </w:hyperlink>
        </w:p>
        <w:p w14:paraId="28899416" w14:textId="565D3A05" w:rsidR="00EC2BD1" w:rsidRDefault="00EC2BD1">
          <w:pPr>
            <w:pStyle w:val="TOC1"/>
            <w:tabs>
              <w:tab w:val="right" w:leader="dot" w:pos="9016"/>
            </w:tabs>
            <w:rPr>
              <w:rFonts w:eastAsiaTheme="minorEastAsia"/>
              <w:noProof/>
              <w:lang w:eastAsia="en-GB"/>
            </w:rPr>
          </w:pPr>
          <w:hyperlink w:anchor="_Toc108616196" w:history="1">
            <w:r w:rsidRPr="001D2C48">
              <w:rPr>
                <w:rStyle w:val="Hyperlink"/>
                <w:rFonts w:eastAsia="Calibri" w:cstheme="minorHAnsi"/>
                <w:bCs/>
                <w:i/>
                <w:iCs/>
                <w:noProof/>
                <w:lang w:eastAsia="en-GB"/>
              </w:rPr>
              <w:t>What Happens Next?</w:t>
            </w:r>
            <w:r>
              <w:rPr>
                <w:noProof/>
                <w:webHidden/>
              </w:rPr>
              <w:tab/>
            </w:r>
            <w:r>
              <w:rPr>
                <w:noProof/>
                <w:webHidden/>
              </w:rPr>
              <w:fldChar w:fldCharType="begin"/>
            </w:r>
            <w:r>
              <w:rPr>
                <w:noProof/>
                <w:webHidden/>
              </w:rPr>
              <w:instrText xml:space="preserve"> PAGEREF _Toc108616196 \h </w:instrText>
            </w:r>
            <w:r>
              <w:rPr>
                <w:noProof/>
                <w:webHidden/>
              </w:rPr>
            </w:r>
            <w:r>
              <w:rPr>
                <w:noProof/>
                <w:webHidden/>
              </w:rPr>
              <w:fldChar w:fldCharType="separate"/>
            </w:r>
            <w:r>
              <w:rPr>
                <w:noProof/>
                <w:webHidden/>
              </w:rPr>
              <w:t>16</w:t>
            </w:r>
            <w:r>
              <w:rPr>
                <w:noProof/>
                <w:webHidden/>
              </w:rPr>
              <w:fldChar w:fldCharType="end"/>
            </w:r>
          </w:hyperlink>
        </w:p>
        <w:p w14:paraId="4102D141" w14:textId="25062445" w:rsidR="00EC2BD1" w:rsidRDefault="00EC2BD1">
          <w:pPr>
            <w:pStyle w:val="TOC1"/>
            <w:tabs>
              <w:tab w:val="right" w:leader="dot" w:pos="9016"/>
            </w:tabs>
            <w:rPr>
              <w:rFonts w:eastAsiaTheme="minorEastAsia"/>
              <w:noProof/>
              <w:lang w:eastAsia="en-GB"/>
            </w:rPr>
          </w:pPr>
          <w:hyperlink w:anchor="_Toc108616197" w:history="1">
            <w:r w:rsidRPr="001D2C48">
              <w:rPr>
                <w:rStyle w:val="Hyperlink"/>
                <w:rFonts w:eastAsia="Calibri" w:cstheme="minorHAnsi"/>
                <w:bCs/>
                <w:i/>
                <w:iCs/>
                <w:noProof/>
                <w:lang w:eastAsia="en-GB"/>
              </w:rPr>
              <w:t>Appeals</w:t>
            </w:r>
            <w:r>
              <w:rPr>
                <w:noProof/>
                <w:webHidden/>
              </w:rPr>
              <w:tab/>
            </w:r>
            <w:r>
              <w:rPr>
                <w:noProof/>
                <w:webHidden/>
              </w:rPr>
              <w:fldChar w:fldCharType="begin"/>
            </w:r>
            <w:r>
              <w:rPr>
                <w:noProof/>
                <w:webHidden/>
              </w:rPr>
              <w:instrText xml:space="preserve"> PAGEREF _Toc108616197 \h </w:instrText>
            </w:r>
            <w:r>
              <w:rPr>
                <w:noProof/>
                <w:webHidden/>
              </w:rPr>
            </w:r>
            <w:r>
              <w:rPr>
                <w:noProof/>
                <w:webHidden/>
              </w:rPr>
              <w:fldChar w:fldCharType="separate"/>
            </w:r>
            <w:r>
              <w:rPr>
                <w:noProof/>
                <w:webHidden/>
              </w:rPr>
              <w:t>17</w:t>
            </w:r>
            <w:r>
              <w:rPr>
                <w:noProof/>
                <w:webHidden/>
              </w:rPr>
              <w:fldChar w:fldCharType="end"/>
            </w:r>
          </w:hyperlink>
        </w:p>
        <w:p w14:paraId="24228C79" w14:textId="7A722D1A" w:rsidR="00EC2BD1" w:rsidRDefault="00EC2BD1">
          <w:pPr>
            <w:pStyle w:val="TOC1"/>
            <w:tabs>
              <w:tab w:val="right" w:leader="dot" w:pos="9016"/>
            </w:tabs>
            <w:rPr>
              <w:rFonts w:eastAsiaTheme="minorEastAsia"/>
              <w:noProof/>
              <w:lang w:eastAsia="en-GB"/>
            </w:rPr>
          </w:pPr>
          <w:hyperlink w:anchor="_Toc108616198" w:history="1">
            <w:r w:rsidRPr="001D2C48">
              <w:rPr>
                <w:rStyle w:val="Hyperlink"/>
                <w:rFonts w:cstheme="minorHAnsi"/>
                <w:i/>
                <w:iCs/>
                <w:noProof/>
              </w:rPr>
              <w:t>Frequently Asked Questions</w:t>
            </w:r>
            <w:r>
              <w:rPr>
                <w:noProof/>
                <w:webHidden/>
              </w:rPr>
              <w:tab/>
            </w:r>
            <w:r>
              <w:rPr>
                <w:noProof/>
                <w:webHidden/>
              </w:rPr>
              <w:fldChar w:fldCharType="begin"/>
            </w:r>
            <w:r>
              <w:rPr>
                <w:noProof/>
                <w:webHidden/>
              </w:rPr>
              <w:instrText xml:space="preserve"> PAGEREF _Toc108616198 \h </w:instrText>
            </w:r>
            <w:r>
              <w:rPr>
                <w:noProof/>
                <w:webHidden/>
              </w:rPr>
            </w:r>
            <w:r>
              <w:rPr>
                <w:noProof/>
                <w:webHidden/>
              </w:rPr>
              <w:fldChar w:fldCharType="separate"/>
            </w:r>
            <w:r>
              <w:rPr>
                <w:noProof/>
                <w:webHidden/>
              </w:rPr>
              <w:t>18</w:t>
            </w:r>
            <w:r>
              <w:rPr>
                <w:noProof/>
                <w:webHidden/>
              </w:rPr>
              <w:fldChar w:fldCharType="end"/>
            </w:r>
          </w:hyperlink>
        </w:p>
        <w:p w14:paraId="5C73B9F9" w14:textId="7A461484" w:rsidR="00EC2BD1" w:rsidRDefault="00EC2BD1">
          <w:pPr>
            <w:pStyle w:val="TOC1"/>
            <w:tabs>
              <w:tab w:val="right" w:leader="dot" w:pos="9016"/>
            </w:tabs>
            <w:rPr>
              <w:rFonts w:eastAsiaTheme="minorEastAsia"/>
              <w:noProof/>
              <w:lang w:eastAsia="en-GB"/>
            </w:rPr>
          </w:pPr>
          <w:hyperlink w:anchor="_Toc108616199" w:history="1">
            <w:r w:rsidRPr="001D2C48">
              <w:rPr>
                <w:rStyle w:val="Hyperlink"/>
                <w:b/>
                <w:noProof/>
              </w:rPr>
              <w:t>Childcare Funding - Terms &amp; Conditions Agreement – 2022-2023</w:t>
            </w:r>
            <w:r>
              <w:rPr>
                <w:noProof/>
                <w:webHidden/>
              </w:rPr>
              <w:tab/>
            </w:r>
            <w:r>
              <w:rPr>
                <w:noProof/>
                <w:webHidden/>
              </w:rPr>
              <w:fldChar w:fldCharType="begin"/>
            </w:r>
            <w:r>
              <w:rPr>
                <w:noProof/>
                <w:webHidden/>
              </w:rPr>
              <w:instrText xml:space="preserve"> PAGEREF _Toc108616199 \h </w:instrText>
            </w:r>
            <w:r>
              <w:rPr>
                <w:noProof/>
                <w:webHidden/>
              </w:rPr>
            </w:r>
            <w:r>
              <w:rPr>
                <w:noProof/>
                <w:webHidden/>
              </w:rPr>
              <w:fldChar w:fldCharType="separate"/>
            </w:r>
            <w:r>
              <w:rPr>
                <w:noProof/>
                <w:webHidden/>
              </w:rPr>
              <w:t>19</w:t>
            </w:r>
            <w:r>
              <w:rPr>
                <w:noProof/>
                <w:webHidden/>
              </w:rPr>
              <w:fldChar w:fldCharType="end"/>
            </w:r>
          </w:hyperlink>
        </w:p>
        <w:p w14:paraId="5EB27240" w14:textId="79337B27" w:rsidR="00EC2BD1" w:rsidRDefault="00EC2BD1">
          <w:pPr>
            <w:pStyle w:val="TOC1"/>
            <w:tabs>
              <w:tab w:val="right" w:leader="dot" w:pos="9016"/>
            </w:tabs>
            <w:rPr>
              <w:rFonts w:eastAsiaTheme="minorEastAsia"/>
              <w:noProof/>
              <w:lang w:eastAsia="en-GB"/>
            </w:rPr>
          </w:pPr>
          <w:hyperlink w:anchor="_Toc108616200" w:history="1">
            <w:r w:rsidRPr="001D2C48">
              <w:rPr>
                <w:rStyle w:val="Hyperlink"/>
                <w:rFonts w:cstheme="majorHAnsi"/>
                <w:b/>
                <w:bCs/>
                <w:noProof/>
              </w:rPr>
              <w:t xml:space="preserve">Childcare Provider Details Form 2022-23 </w:t>
            </w:r>
            <w:r w:rsidRPr="001D2C48">
              <w:rPr>
                <w:rStyle w:val="Hyperlink"/>
                <w:rFonts w:cstheme="majorHAnsi"/>
                <w:b/>
                <w:bCs/>
                <w:noProof/>
                <w:vertAlign w:val="subscript"/>
              </w:rPr>
              <w:t>–</w:t>
            </w:r>
            <w:r w:rsidRPr="001D2C48">
              <w:rPr>
                <w:rStyle w:val="Hyperlink"/>
                <w:rFonts w:cstheme="majorHAnsi"/>
                <w:b/>
                <w:bCs/>
                <w:noProof/>
              </w:rPr>
              <w:t xml:space="preserve"> </w:t>
            </w:r>
            <w:r w:rsidRPr="001D2C48">
              <w:rPr>
                <w:rStyle w:val="Hyperlink"/>
                <w:rFonts w:cstheme="majorHAnsi"/>
                <w:i/>
                <w:iCs/>
                <w:noProof/>
              </w:rPr>
              <w:t>one form to be completed for each child</w:t>
            </w:r>
            <w:r>
              <w:rPr>
                <w:noProof/>
                <w:webHidden/>
              </w:rPr>
              <w:tab/>
            </w:r>
            <w:r>
              <w:rPr>
                <w:noProof/>
                <w:webHidden/>
              </w:rPr>
              <w:fldChar w:fldCharType="begin"/>
            </w:r>
            <w:r>
              <w:rPr>
                <w:noProof/>
                <w:webHidden/>
              </w:rPr>
              <w:instrText xml:space="preserve"> PAGEREF _Toc108616200 \h </w:instrText>
            </w:r>
            <w:r>
              <w:rPr>
                <w:noProof/>
                <w:webHidden/>
              </w:rPr>
            </w:r>
            <w:r>
              <w:rPr>
                <w:noProof/>
                <w:webHidden/>
              </w:rPr>
              <w:fldChar w:fldCharType="separate"/>
            </w:r>
            <w:r>
              <w:rPr>
                <w:noProof/>
                <w:webHidden/>
              </w:rPr>
              <w:t>20</w:t>
            </w:r>
            <w:r>
              <w:rPr>
                <w:noProof/>
                <w:webHidden/>
              </w:rPr>
              <w:fldChar w:fldCharType="end"/>
            </w:r>
          </w:hyperlink>
        </w:p>
        <w:p w14:paraId="7ED5F78F" w14:textId="371360B2" w:rsidR="00EC2BD1" w:rsidRDefault="00EC2BD1">
          <w:pPr>
            <w:pStyle w:val="TOC1"/>
            <w:tabs>
              <w:tab w:val="right" w:leader="dot" w:pos="9016"/>
            </w:tabs>
            <w:rPr>
              <w:rFonts w:eastAsiaTheme="minorEastAsia"/>
              <w:noProof/>
              <w:lang w:eastAsia="en-GB"/>
            </w:rPr>
          </w:pPr>
          <w:hyperlink w:anchor="_Toc108616201" w:history="1">
            <w:r w:rsidRPr="001D2C48">
              <w:rPr>
                <w:rStyle w:val="Hyperlink"/>
                <w:noProof/>
              </w:rPr>
              <w:t>Childcare Provider Declaration</w:t>
            </w:r>
            <w:r>
              <w:rPr>
                <w:noProof/>
                <w:webHidden/>
              </w:rPr>
              <w:tab/>
            </w:r>
            <w:r>
              <w:rPr>
                <w:noProof/>
                <w:webHidden/>
              </w:rPr>
              <w:fldChar w:fldCharType="begin"/>
            </w:r>
            <w:r>
              <w:rPr>
                <w:noProof/>
                <w:webHidden/>
              </w:rPr>
              <w:instrText xml:space="preserve"> PAGEREF _Toc108616201 \h </w:instrText>
            </w:r>
            <w:r>
              <w:rPr>
                <w:noProof/>
                <w:webHidden/>
              </w:rPr>
            </w:r>
            <w:r>
              <w:rPr>
                <w:noProof/>
                <w:webHidden/>
              </w:rPr>
              <w:fldChar w:fldCharType="separate"/>
            </w:r>
            <w:r>
              <w:rPr>
                <w:noProof/>
                <w:webHidden/>
              </w:rPr>
              <w:t>21</w:t>
            </w:r>
            <w:r>
              <w:rPr>
                <w:noProof/>
                <w:webHidden/>
              </w:rPr>
              <w:fldChar w:fldCharType="end"/>
            </w:r>
          </w:hyperlink>
        </w:p>
        <w:p w14:paraId="2BA1C7B3" w14:textId="718721E1" w:rsidR="009374F9" w:rsidRDefault="009374F9">
          <w:r>
            <w:rPr>
              <w:b/>
              <w:bCs/>
              <w:noProof/>
            </w:rPr>
            <w:fldChar w:fldCharType="end"/>
          </w:r>
        </w:p>
      </w:sdtContent>
    </w:sdt>
    <w:p w14:paraId="232AF664" w14:textId="7E8B8371" w:rsidR="009374F9" w:rsidRDefault="009374F9"/>
    <w:p w14:paraId="493E741F" w14:textId="7BF99CA7" w:rsidR="009374F9" w:rsidRDefault="009374F9"/>
    <w:p w14:paraId="31FBB93E" w14:textId="20FE3BB1" w:rsidR="009374F9" w:rsidRDefault="009374F9"/>
    <w:p w14:paraId="5444C9AB" w14:textId="6DF99330" w:rsidR="009374F9" w:rsidRDefault="009374F9"/>
    <w:p w14:paraId="1A909220" w14:textId="37428881" w:rsidR="009374F9" w:rsidRDefault="009374F9"/>
    <w:p w14:paraId="0E7B7D28" w14:textId="327D152A" w:rsidR="009374F9" w:rsidRDefault="009374F9"/>
    <w:p w14:paraId="03A1B77D" w14:textId="6E08F7F8" w:rsidR="009374F9" w:rsidRDefault="009374F9"/>
    <w:p w14:paraId="691DE2D2" w14:textId="3A938AB3" w:rsidR="009374F9" w:rsidRDefault="009374F9"/>
    <w:p w14:paraId="493CCAE5" w14:textId="3C40932D" w:rsidR="009374F9" w:rsidRDefault="009374F9"/>
    <w:p w14:paraId="145AF2FA" w14:textId="00281B32" w:rsidR="009374F9" w:rsidRDefault="009374F9"/>
    <w:p w14:paraId="1DA7ED63" w14:textId="4E4AA67D" w:rsidR="009374F9" w:rsidRDefault="009374F9"/>
    <w:p w14:paraId="378BDFD3" w14:textId="0C167161" w:rsidR="009374F9" w:rsidRDefault="009374F9"/>
    <w:p w14:paraId="540853E7" w14:textId="5E87B190" w:rsidR="009374F9" w:rsidRDefault="009374F9"/>
    <w:p w14:paraId="16B3C9B1" w14:textId="77777777" w:rsidR="009374F9" w:rsidRDefault="009374F9"/>
    <w:p w14:paraId="1AF184BC" w14:textId="77777777" w:rsidR="009374F9" w:rsidRPr="009374F9" w:rsidRDefault="009374F9" w:rsidP="009374F9">
      <w:pPr>
        <w:keepNext/>
        <w:keepLines/>
        <w:spacing w:after="240" w:line="265" w:lineRule="auto"/>
        <w:ind w:hanging="10"/>
        <w:outlineLvl w:val="0"/>
        <w:rPr>
          <w:rFonts w:eastAsia="Calibri" w:cstheme="minorHAnsi"/>
          <w:bCs/>
          <w:i/>
          <w:iCs/>
          <w:color w:val="C00000"/>
          <w:sz w:val="32"/>
          <w:szCs w:val="32"/>
          <w:u w:color="000000"/>
          <w:lang w:eastAsia="en-GB"/>
        </w:rPr>
      </w:pPr>
      <w:bookmarkStart w:id="0" w:name="_Toc103774571"/>
      <w:bookmarkStart w:id="1" w:name="_Toc108616181"/>
      <w:r w:rsidRPr="009374F9">
        <w:rPr>
          <w:rFonts w:eastAsia="Calibri" w:cstheme="minorHAnsi"/>
          <w:bCs/>
          <w:i/>
          <w:iCs/>
          <w:color w:val="C00000"/>
          <w:sz w:val="32"/>
          <w:szCs w:val="32"/>
          <w:u w:color="000000"/>
          <w:lang w:eastAsia="en-GB"/>
        </w:rPr>
        <w:t>Introduction</w:t>
      </w:r>
      <w:bookmarkEnd w:id="0"/>
      <w:bookmarkEnd w:id="1"/>
    </w:p>
    <w:p w14:paraId="3E7DDE6A" w14:textId="2B75546D" w:rsidR="009374F9" w:rsidRPr="009374F9" w:rsidRDefault="009374F9" w:rsidP="009374F9">
      <w:pPr>
        <w:widowControl w:val="0"/>
        <w:spacing w:after="0" w:line="254" w:lineRule="auto"/>
        <w:ind w:right="283" w:hanging="10"/>
        <w:rPr>
          <w:rFonts w:eastAsia="Times New Roman" w:cstheme="minorHAnsi"/>
          <w:w w:val="105"/>
          <w:sz w:val="24"/>
          <w:szCs w:val="24"/>
          <w:lang w:val="en-US"/>
        </w:rPr>
      </w:pPr>
      <w:r w:rsidRPr="009374F9">
        <w:rPr>
          <w:rFonts w:eastAsia="Times New Roman" w:cstheme="minorHAnsi"/>
          <w:w w:val="105"/>
          <w:sz w:val="24"/>
          <w:szCs w:val="24"/>
          <w:lang w:val="en-US"/>
        </w:rPr>
        <w:t xml:space="preserve">Abingdon &amp; </w:t>
      </w:r>
      <w:proofErr w:type="spellStart"/>
      <w:r w:rsidRPr="009374F9">
        <w:rPr>
          <w:rFonts w:eastAsia="Times New Roman" w:cstheme="minorHAnsi"/>
          <w:w w:val="105"/>
          <w:sz w:val="24"/>
          <w:szCs w:val="24"/>
          <w:lang w:val="en-US"/>
        </w:rPr>
        <w:t>Witney</w:t>
      </w:r>
      <w:proofErr w:type="spellEnd"/>
      <w:r w:rsidRPr="009374F9">
        <w:rPr>
          <w:rFonts w:eastAsia="Times New Roman" w:cstheme="minorHAnsi"/>
          <w:w w:val="105"/>
          <w:sz w:val="24"/>
          <w:szCs w:val="24"/>
          <w:lang w:val="en-US"/>
        </w:rPr>
        <w:t xml:space="preserve"> College is committed to ensuring that all students </w:t>
      </w:r>
      <w:proofErr w:type="gramStart"/>
      <w:r w:rsidRPr="009374F9">
        <w:rPr>
          <w:rFonts w:eastAsia="Times New Roman" w:cstheme="minorHAnsi"/>
          <w:w w:val="105"/>
          <w:sz w:val="24"/>
          <w:szCs w:val="24"/>
          <w:lang w:val="en-US"/>
        </w:rPr>
        <w:t>are able to</w:t>
      </w:r>
      <w:proofErr w:type="gramEnd"/>
      <w:r w:rsidRPr="009374F9">
        <w:rPr>
          <w:rFonts w:eastAsia="Times New Roman" w:cstheme="minorHAnsi"/>
          <w:w w:val="105"/>
          <w:sz w:val="24"/>
          <w:szCs w:val="24"/>
          <w:lang w:val="en-US"/>
        </w:rPr>
        <w:t xml:space="preserve"> access education,</w:t>
      </w:r>
      <w:r w:rsidRPr="009374F9">
        <w:rPr>
          <w:rFonts w:eastAsia="Times New Roman" w:cstheme="minorHAnsi"/>
          <w:spacing w:val="35"/>
          <w:w w:val="105"/>
          <w:sz w:val="24"/>
          <w:szCs w:val="24"/>
          <w:lang w:val="en-US"/>
        </w:rPr>
        <w:t xml:space="preserve"> </w:t>
      </w:r>
      <w:r w:rsidRPr="009374F9">
        <w:rPr>
          <w:rFonts w:eastAsia="Times New Roman" w:cstheme="minorHAnsi"/>
          <w:w w:val="105"/>
          <w:sz w:val="24"/>
          <w:szCs w:val="24"/>
          <w:lang w:val="en-US"/>
        </w:rPr>
        <w:t>regardless</w:t>
      </w:r>
      <w:r w:rsidRPr="009374F9">
        <w:rPr>
          <w:rFonts w:eastAsia="Times New Roman" w:cstheme="minorHAnsi"/>
          <w:spacing w:val="34"/>
          <w:w w:val="105"/>
          <w:sz w:val="24"/>
          <w:szCs w:val="24"/>
          <w:lang w:val="en-US"/>
        </w:rPr>
        <w:t xml:space="preserve"> </w:t>
      </w:r>
      <w:r w:rsidRPr="009374F9">
        <w:rPr>
          <w:rFonts w:eastAsia="Times New Roman" w:cstheme="minorHAnsi"/>
          <w:w w:val="105"/>
          <w:sz w:val="24"/>
          <w:szCs w:val="24"/>
          <w:lang w:val="en-US"/>
        </w:rPr>
        <w:t>of</w:t>
      </w:r>
      <w:r w:rsidRPr="009374F9">
        <w:rPr>
          <w:rFonts w:eastAsia="Times New Roman" w:cstheme="minorHAnsi"/>
          <w:spacing w:val="40"/>
          <w:w w:val="105"/>
          <w:sz w:val="24"/>
          <w:szCs w:val="24"/>
          <w:lang w:val="en-US"/>
        </w:rPr>
        <w:t xml:space="preserve"> </w:t>
      </w:r>
      <w:r w:rsidRPr="009374F9">
        <w:rPr>
          <w:rFonts w:eastAsia="Times New Roman" w:cstheme="minorHAnsi"/>
          <w:w w:val="105"/>
          <w:sz w:val="24"/>
          <w:szCs w:val="24"/>
          <w:lang w:val="en-US"/>
        </w:rPr>
        <w:t>their</w:t>
      </w:r>
      <w:r w:rsidRPr="009374F9">
        <w:rPr>
          <w:rFonts w:eastAsia="Times New Roman" w:cstheme="minorHAnsi"/>
          <w:spacing w:val="34"/>
          <w:w w:val="105"/>
          <w:sz w:val="24"/>
          <w:szCs w:val="24"/>
          <w:lang w:val="en-US"/>
        </w:rPr>
        <w:t xml:space="preserve"> </w:t>
      </w:r>
      <w:r w:rsidRPr="009374F9">
        <w:rPr>
          <w:rFonts w:eastAsia="Times New Roman" w:cstheme="minorHAnsi"/>
          <w:w w:val="105"/>
          <w:sz w:val="24"/>
          <w:szCs w:val="24"/>
          <w:lang w:val="en-US"/>
        </w:rPr>
        <w:t>personal</w:t>
      </w:r>
      <w:r w:rsidRPr="009374F9">
        <w:rPr>
          <w:rFonts w:eastAsia="Times New Roman" w:cstheme="minorHAnsi"/>
          <w:spacing w:val="36"/>
          <w:w w:val="105"/>
          <w:sz w:val="24"/>
          <w:szCs w:val="24"/>
          <w:lang w:val="en-US"/>
        </w:rPr>
        <w:t xml:space="preserve"> </w:t>
      </w:r>
      <w:r w:rsidRPr="009374F9">
        <w:rPr>
          <w:rFonts w:eastAsia="Times New Roman" w:cstheme="minorHAnsi"/>
          <w:w w:val="105"/>
          <w:sz w:val="24"/>
          <w:szCs w:val="24"/>
          <w:lang w:val="en-US"/>
        </w:rPr>
        <w:t>financial</w:t>
      </w:r>
      <w:r w:rsidRPr="009374F9">
        <w:rPr>
          <w:rFonts w:eastAsia="Times New Roman" w:cstheme="minorHAnsi"/>
          <w:spacing w:val="36"/>
          <w:w w:val="105"/>
          <w:sz w:val="24"/>
          <w:szCs w:val="24"/>
          <w:lang w:val="en-US"/>
        </w:rPr>
        <w:t xml:space="preserve"> </w:t>
      </w:r>
      <w:r w:rsidRPr="009374F9">
        <w:rPr>
          <w:rFonts w:eastAsia="Times New Roman" w:cstheme="minorHAnsi"/>
          <w:w w:val="105"/>
          <w:sz w:val="24"/>
          <w:szCs w:val="24"/>
          <w:lang w:val="en-US"/>
        </w:rPr>
        <w:t>circumstances.</w:t>
      </w:r>
      <w:r w:rsidRPr="009374F9">
        <w:rPr>
          <w:rFonts w:eastAsia="Times New Roman" w:cstheme="minorHAnsi"/>
          <w:spacing w:val="36"/>
          <w:w w:val="105"/>
          <w:sz w:val="24"/>
          <w:szCs w:val="24"/>
          <w:lang w:val="en-US"/>
        </w:rPr>
        <w:t xml:space="preserve"> </w:t>
      </w:r>
      <w:r w:rsidRPr="009374F9">
        <w:rPr>
          <w:rFonts w:eastAsia="Times New Roman" w:cstheme="minorHAnsi"/>
          <w:w w:val="105"/>
          <w:sz w:val="24"/>
          <w:szCs w:val="24"/>
          <w:lang w:val="en-US"/>
        </w:rPr>
        <w:t>The purpose of this guide is to provide students with information on the financial provision</w:t>
      </w:r>
      <w:r w:rsidR="001E4E0A">
        <w:rPr>
          <w:rFonts w:eastAsia="Times New Roman" w:cstheme="minorHAnsi"/>
          <w:w w:val="105"/>
          <w:sz w:val="24"/>
          <w:szCs w:val="24"/>
          <w:lang w:val="en-US"/>
        </w:rPr>
        <w:t>s</w:t>
      </w:r>
      <w:r w:rsidRPr="009374F9">
        <w:rPr>
          <w:rFonts w:eastAsia="Times New Roman" w:cstheme="minorHAnsi"/>
          <w:w w:val="105"/>
          <w:sz w:val="24"/>
          <w:szCs w:val="24"/>
          <w:lang w:val="en-US"/>
        </w:rPr>
        <w:t xml:space="preserve"> available to the College and the criteria used to determine eligibility. The</w:t>
      </w:r>
      <w:r w:rsidRPr="009374F9">
        <w:rPr>
          <w:rFonts w:eastAsia="Times New Roman" w:cstheme="minorHAnsi"/>
          <w:spacing w:val="28"/>
          <w:w w:val="105"/>
          <w:sz w:val="24"/>
          <w:szCs w:val="24"/>
          <w:lang w:val="en-US"/>
        </w:rPr>
        <w:t xml:space="preserve"> </w:t>
      </w:r>
      <w:r w:rsidRPr="009374F9">
        <w:rPr>
          <w:rFonts w:eastAsia="Times New Roman" w:cstheme="minorHAnsi"/>
          <w:w w:val="105"/>
          <w:sz w:val="24"/>
          <w:szCs w:val="24"/>
          <w:lang w:val="en-US"/>
        </w:rPr>
        <w:t>policy</w:t>
      </w:r>
      <w:r w:rsidRPr="009374F9">
        <w:rPr>
          <w:rFonts w:eastAsia="Times New Roman" w:cstheme="minorHAnsi"/>
          <w:spacing w:val="25"/>
          <w:w w:val="105"/>
          <w:sz w:val="24"/>
          <w:szCs w:val="24"/>
          <w:lang w:val="en-US"/>
        </w:rPr>
        <w:t xml:space="preserve"> </w:t>
      </w:r>
      <w:r w:rsidRPr="009374F9">
        <w:rPr>
          <w:rFonts w:eastAsia="Times New Roman" w:cstheme="minorHAnsi"/>
          <w:w w:val="105"/>
          <w:sz w:val="24"/>
          <w:szCs w:val="24"/>
          <w:lang w:val="en-US"/>
        </w:rPr>
        <w:t>is</w:t>
      </w:r>
      <w:r w:rsidRPr="009374F9">
        <w:rPr>
          <w:rFonts w:eastAsia="Times New Roman" w:cstheme="minorHAnsi"/>
          <w:spacing w:val="25"/>
          <w:w w:val="105"/>
          <w:sz w:val="24"/>
          <w:szCs w:val="24"/>
          <w:lang w:val="en-US"/>
        </w:rPr>
        <w:t xml:space="preserve"> </w:t>
      </w:r>
      <w:r w:rsidRPr="009374F9">
        <w:rPr>
          <w:rFonts w:eastAsia="Times New Roman" w:cstheme="minorHAnsi"/>
          <w:w w:val="105"/>
          <w:sz w:val="24"/>
          <w:szCs w:val="24"/>
          <w:lang w:val="en-US"/>
        </w:rPr>
        <w:t>aimed</w:t>
      </w:r>
      <w:r w:rsidRPr="009374F9">
        <w:rPr>
          <w:rFonts w:eastAsia="Times New Roman" w:cstheme="minorHAnsi"/>
          <w:spacing w:val="22"/>
          <w:w w:val="105"/>
          <w:sz w:val="24"/>
          <w:szCs w:val="24"/>
          <w:lang w:val="en-US"/>
        </w:rPr>
        <w:t xml:space="preserve"> </w:t>
      </w:r>
      <w:r w:rsidRPr="009374F9">
        <w:rPr>
          <w:rFonts w:eastAsia="Times New Roman" w:cstheme="minorHAnsi"/>
          <w:w w:val="105"/>
          <w:sz w:val="24"/>
          <w:szCs w:val="24"/>
          <w:lang w:val="en-US"/>
        </w:rPr>
        <w:t>at</w:t>
      </w:r>
      <w:r w:rsidRPr="009374F9">
        <w:rPr>
          <w:rFonts w:eastAsia="Times New Roman" w:cstheme="minorHAnsi"/>
          <w:spacing w:val="26"/>
          <w:w w:val="105"/>
          <w:sz w:val="24"/>
          <w:szCs w:val="24"/>
          <w:lang w:val="en-US"/>
        </w:rPr>
        <w:t xml:space="preserve"> </w:t>
      </w:r>
      <w:r w:rsidRPr="009374F9">
        <w:rPr>
          <w:rFonts w:eastAsia="Times New Roman" w:cstheme="minorHAnsi"/>
          <w:w w:val="105"/>
          <w:sz w:val="24"/>
          <w:szCs w:val="24"/>
          <w:lang w:val="en-US"/>
        </w:rPr>
        <w:t>all</w:t>
      </w:r>
      <w:r w:rsidRPr="009374F9">
        <w:rPr>
          <w:rFonts w:eastAsia="Times New Roman" w:cstheme="minorHAnsi"/>
          <w:spacing w:val="25"/>
          <w:w w:val="105"/>
          <w:sz w:val="24"/>
          <w:szCs w:val="24"/>
          <w:lang w:val="en-US"/>
        </w:rPr>
        <w:t xml:space="preserve"> </w:t>
      </w:r>
      <w:r w:rsidRPr="009374F9">
        <w:rPr>
          <w:rFonts w:eastAsia="Times New Roman" w:cstheme="minorHAnsi"/>
          <w:w w:val="105"/>
          <w:sz w:val="24"/>
          <w:szCs w:val="24"/>
          <w:lang w:val="en-US"/>
        </w:rPr>
        <w:t>students</w:t>
      </w:r>
      <w:r w:rsidRPr="009374F9">
        <w:rPr>
          <w:rFonts w:eastAsia="Times New Roman" w:cstheme="minorHAnsi"/>
          <w:spacing w:val="25"/>
          <w:w w:val="105"/>
          <w:sz w:val="24"/>
          <w:szCs w:val="24"/>
          <w:lang w:val="en-US"/>
        </w:rPr>
        <w:t xml:space="preserve"> </w:t>
      </w:r>
      <w:r w:rsidRPr="009374F9">
        <w:rPr>
          <w:rFonts w:eastAsia="Times New Roman" w:cstheme="minorHAnsi"/>
          <w:w w:val="105"/>
          <w:sz w:val="24"/>
          <w:szCs w:val="24"/>
          <w:lang w:val="en-US"/>
        </w:rPr>
        <w:t>studying</w:t>
      </w:r>
      <w:r w:rsidRPr="009374F9">
        <w:rPr>
          <w:rFonts w:eastAsia="Times New Roman" w:cstheme="minorHAnsi"/>
          <w:spacing w:val="28"/>
          <w:w w:val="105"/>
          <w:sz w:val="24"/>
          <w:szCs w:val="24"/>
          <w:lang w:val="en-US"/>
        </w:rPr>
        <w:t xml:space="preserve"> </w:t>
      </w:r>
      <w:r w:rsidRPr="009374F9">
        <w:rPr>
          <w:rFonts w:eastAsia="Times New Roman" w:cstheme="minorHAnsi"/>
          <w:w w:val="105"/>
          <w:sz w:val="24"/>
          <w:szCs w:val="24"/>
          <w:lang w:val="en-US"/>
        </w:rPr>
        <w:t>courses</w:t>
      </w:r>
      <w:r w:rsidRPr="009374F9">
        <w:rPr>
          <w:rFonts w:eastAsia="Times New Roman" w:cstheme="minorHAnsi"/>
          <w:spacing w:val="25"/>
          <w:w w:val="105"/>
          <w:sz w:val="24"/>
          <w:szCs w:val="24"/>
          <w:lang w:val="en-US"/>
        </w:rPr>
        <w:t xml:space="preserve"> </w:t>
      </w:r>
      <w:r w:rsidRPr="009374F9">
        <w:rPr>
          <w:rFonts w:eastAsia="Times New Roman" w:cstheme="minorHAnsi"/>
          <w:w w:val="105"/>
          <w:sz w:val="24"/>
          <w:szCs w:val="24"/>
          <w:lang w:val="en-US"/>
        </w:rPr>
        <w:t>funded</w:t>
      </w:r>
      <w:r w:rsidRPr="009374F9">
        <w:rPr>
          <w:rFonts w:eastAsia="Times New Roman" w:cstheme="minorHAnsi"/>
          <w:spacing w:val="22"/>
          <w:w w:val="105"/>
          <w:sz w:val="24"/>
          <w:szCs w:val="24"/>
          <w:lang w:val="en-US"/>
        </w:rPr>
        <w:t xml:space="preserve"> </w:t>
      </w:r>
      <w:r w:rsidRPr="009374F9">
        <w:rPr>
          <w:rFonts w:eastAsia="Times New Roman" w:cstheme="minorHAnsi"/>
          <w:w w:val="105"/>
          <w:sz w:val="24"/>
          <w:szCs w:val="24"/>
          <w:lang w:val="en-US"/>
        </w:rPr>
        <w:t>by</w:t>
      </w:r>
      <w:r w:rsidRPr="009374F9">
        <w:rPr>
          <w:rFonts w:eastAsia="Times New Roman" w:cstheme="minorHAnsi"/>
          <w:spacing w:val="28"/>
          <w:w w:val="105"/>
          <w:sz w:val="24"/>
          <w:szCs w:val="24"/>
          <w:lang w:val="en-US"/>
        </w:rPr>
        <w:t xml:space="preserve"> </w:t>
      </w:r>
      <w:r w:rsidRPr="009374F9">
        <w:rPr>
          <w:rFonts w:eastAsia="Times New Roman" w:cstheme="minorHAnsi"/>
          <w:w w:val="105"/>
          <w:sz w:val="24"/>
          <w:szCs w:val="24"/>
          <w:lang w:val="en-US"/>
        </w:rPr>
        <w:t>the</w:t>
      </w:r>
      <w:r w:rsidRPr="009374F9">
        <w:rPr>
          <w:rFonts w:eastAsia="Times New Roman" w:cstheme="minorHAnsi"/>
          <w:spacing w:val="25"/>
          <w:w w:val="105"/>
          <w:sz w:val="24"/>
          <w:szCs w:val="24"/>
          <w:lang w:val="en-US"/>
        </w:rPr>
        <w:t xml:space="preserve"> </w:t>
      </w:r>
      <w:r w:rsidRPr="009374F9">
        <w:rPr>
          <w:rFonts w:eastAsia="Times New Roman" w:cstheme="minorHAnsi"/>
          <w:w w:val="105"/>
          <w:sz w:val="24"/>
          <w:szCs w:val="24"/>
          <w:lang w:val="en-US"/>
        </w:rPr>
        <w:t>Education</w:t>
      </w:r>
      <w:r w:rsidRPr="009374F9">
        <w:rPr>
          <w:rFonts w:eastAsia="Times New Roman" w:cstheme="minorHAnsi"/>
          <w:spacing w:val="22"/>
          <w:w w:val="105"/>
          <w:sz w:val="24"/>
          <w:szCs w:val="24"/>
          <w:lang w:val="en-US"/>
        </w:rPr>
        <w:t xml:space="preserve"> </w:t>
      </w:r>
      <w:r w:rsidRPr="009374F9">
        <w:rPr>
          <w:rFonts w:eastAsia="Times New Roman" w:cstheme="minorHAnsi"/>
          <w:w w:val="105"/>
          <w:sz w:val="24"/>
          <w:szCs w:val="24"/>
          <w:lang w:val="en-US"/>
        </w:rPr>
        <w:t>and</w:t>
      </w:r>
      <w:r w:rsidRPr="009374F9">
        <w:rPr>
          <w:rFonts w:eastAsia="Times New Roman" w:cstheme="minorHAnsi"/>
          <w:spacing w:val="25"/>
          <w:w w:val="105"/>
          <w:sz w:val="24"/>
          <w:szCs w:val="24"/>
          <w:lang w:val="en-US"/>
        </w:rPr>
        <w:t xml:space="preserve"> </w:t>
      </w:r>
      <w:r w:rsidRPr="009374F9">
        <w:rPr>
          <w:rFonts w:eastAsia="Times New Roman" w:cstheme="minorHAnsi"/>
          <w:w w:val="105"/>
          <w:sz w:val="24"/>
          <w:szCs w:val="24"/>
          <w:lang w:val="en-US"/>
        </w:rPr>
        <w:t>Skills</w:t>
      </w:r>
      <w:r w:rsidRPr="009374F9">
        <w:rPr>
          <w:rFonts w:eastAsia="Times New Roman" w:cstheme="minorHAnsi"/>
          <w:spacing w:val="-9"/>
          <w:w w:val="105"/>
          <w:sz w:val="24"/>
          <w:szCs w:val="24"/>
          <w:lang w:val="en-US"/>
        </w:rPr>
        <w:t xml:space="preserve"> </w:t>
      </w:r>
      <w:r w:rsidRPr="009374F9">
        <w:rPr>
          <w:rFonts w:eastAsia="Times New Roman" w:cstheme="minorHAnsi"/>
          <w:w w:val="105"/>
          <w:sz w:val="24"/>
          <w:szCs w:val="24"/>
          <w:lang w:val="en-US"/>
        </w:rPr>
        <w:t>Funding</w:t>
      </w:r>
      <w:r w:rsidRPr="009374F9">
        <w:rPr>
          <w:rFonts w:eastAsia="Times New Roman" w:cstheme="minorHAnsi"/>
          <w:spacing w:val="13"/>
          <w:w w:val="105"/>
          <w:sz w:val="24"/>
          <w:szCs w:val="24"/>
          <w:lang w:val="en-US"/>
        </w:rPr>
        <w:t xml:space="preserve"> </w:t>
      </w:r>
      <w:r w:rsidRPr="009374F9">
        <w:rPr>
          <w:rFonts w:eastAsia="Times New Roman" w:cstheme="minorHAnsi"/>
          <w:w w:val="105"/>
          <w:sz w:val="24"/>
          <w:szCs w:val="24"/>
          <w:lang w:val="en-US"/>
        </w:rPr>
        <w:t>Agency</w:t>
      </w:r>
      <w:r w:rsidRPr="009374F9">
        <w:rPr>
          <w:rFonts w:eastAsia="Times New Roman" w:cstheme="minorHAnsi"/>
          <w:spacing w:val="9"/>
          <w:w w:val="105"/>
          <w:sz w:val="24"/>
          <w:szCs w:val="24"/>
          <w:lang w:val="en-US"/>
        </w:rPr>
        <w:t xml:space="preserve"> </w:t>
      </w:r>
      <w:r w:rsidRPr="009374F9">
        <w:rPr>
          <w:rFonts w:eastAsia="Times New Roman" w:cstheme="minorHAnsi"/>
          <w:w w:val="105"/>
          <w:sz w:val="24"/>
          <w:szCs w:val="24"/>
          <w:lang w:val="en-US"/>
        </w:rPr>
        <w:t>(ESFA)</w:t>
      </w:r>
      <w:r w:rsidRPr="009374F9">
        <w:rPr>
          <w:rFonts w:eastAsia="Times New Roman" w:cstheme="minorHAnsi"/>
          <w:spacing w:val="20"/>
          <w:w w:val="105"/>
          <w:sz w:val="24"/>
          <w:szCs w:val="24"/>
          <w:lang w:val="en-US"/>
        </w:rPr>
        <w:t xml:space="preserve"> </w:t>
      </w:r>
      <w:r w:rsidRPr="009374F9">
        <w:rPr>
          <w:rFonts w:eastAsia="Times New Roman" w:cstheme="minorHAnsi"/>
          <w:w w:val="105"/>
          <w:sz w:val="24"/>
          <w:szCs w:val="24"/>
          <w:lang w:val="en-US"/>
        </w:rPr>
        <w:t>at</w:t>
      </w:r>
      <w:r w:rsidRPr="009374F9">
        <w:rPr>
          <w:rFonts w:eastAsia="Times New Roman" w:cstheme="minorHAnsi"/>
          <w:spacing w:val="9"/>
          <w:w w:val="105"/>
          <w:sz w:val="24"/>
          <w:szCs w:val="24"/>
          <w:lang w:val="en-US"/>
        </w:rPr>
        <w:t xml:space="preserve"> </w:t>
      </w:r>
      <w:r w:rsidRPr="009374F9">
        <w:rPr>
          <w:rFonts w:eastAsia="Times New Roman" w:cstheme="minorHAnsi"/>
          <w:w w:val="105"/>
          <w:sz w:val="24"/>
          <w:szCs w:val="24"/>
          <w:lang w:val="en-US"/>
        </w:rPr>
        <w:t>Abingdon</w:t>
      </w:r>
      <w:r w:rsidRPr="009374F9">
        <w:rPr>
          <w:rFonts w:eastAsia="Times New Roman" w:cstheme="minorHAnsi"/>
          <w:spacing w:val="13"/>
          <w:w w:val="105"/>
          <w:sz w:val="24"/>
          <w:szCs w:val="24"/>
          <w:lang w:val="en-US"/>
        </w:rPr>
        <w:t xml:space="preserve"> </w:t>
      </w:r>
      <w:r w:rsidRPr="009374F9">
        <w:rPr>
          <w:rFonts w:eastAsia="Times New Roman" w:cstheme="minorHAnsi"/>
          <w:w w:val="105"/>
          <w:sz w:val="24"/>
          <w:szCs w:val="24"/>
          <w:lang w:val="en-US"/>
        </w:rPr>
        <w:t>&amp;</w:t>
      </w:r>
      <w:r w:rsidRPr="009374F9">
        <w:rPr>
          <w:rFonts w:eastAsia="Times New Roman" w:cstheme="minorHAnsi"/>
          <w:spacing w:val="8"/>
          <w:w w:val="105"/>
          <w:sz w:val="24"/>
          <w:szCs w:val="24"/>
          <w:lang w:val="en-US"/>
        </w:rPr>
        <w:t xml:space="preserve"> </w:t>
      </w:r>
      <w:proofErr w:type="spellStart"/>
      <w:r w:rsidRPr="009374F9">
        <w:rPr>
          <w:rFonts w:eastAsia="Times New Roman" w:cstheme="minorHAnsi"/>
          <w:w w:val="105"/>
          <w:sz w:val="24"/>
          <w:szCs w:val="24"/>
          <w:lang w:val="en-US"/>
        </w:rPr>
        <w:t>Witney</w:t>
      </w:r>
      <w:proofErr w:type="spellEnd"/>
      <w:r w:rsidRPr="009374F9">
        <w:rPr>
          <w:rFonts w:eastAsia="Times New Roman" w:cstheme="minorHAnsi"/>
          <w:spacing w:val="9"/>
          <w:w w:val="105"/>
          <w:sz w:val="24"/>
          <w:szCs w:val="24"/>
          <w:lang w:val="en-US"/>
        </w:rPr>
        <w:t xml:space="preserve"> </w:t>
      </w:r>
      <w:r w:rsidRPr="009374F9">
        <w:rPr>
          <w:rFonts w:eastAsia="Times New Roman" w:cstheme="minorHAnsi"/>
          <w:w w:val="105"/>
          <w:sz w:val="24"/>
          <w:szCs w:val="24"/>
          <w:lang w:val="en-US"/>
        </w:rPr>
        <w:t>College</w:t>
      </w:r>
      <w:r w:rsidRPr="009374F9">
        <w:rPr>
          <w:rFonts w:eastAsia="Times New Roman" w:cstheme="minorHAnsi"/>
          <w:spacing w:val="8"/>
          <w:w w:val="105"/>
          <w:sz w:val="24"/>
          <w:szCs w:val="24"/>
          <w:lang w:val="en-US"/>
        </w:rPr>
        <w:t xml:space="preserve"> </w:t>
      </w:r>
      <w:r w:rsidRPr="009374F9">
        <w:rPr>
          <w:rFonts w:eastAsia="Times New Roman" w:cstheme="minorHAnsi"/>
          <w:w w:val="105"/>
          <w:sz w:val="24"/>
          <w:szCs w:val="24"/>
          <w:lang w:val="en-US"/>
        </w:rPr>
        <w:t>and</w:t>
      </w:r>
      <w:r w:rsidRPr="009374F9">
        <w:rPr>
          <w:rFonts w:eastAsia="Times New Roman" w:cstheme="minorHAnsi"/>
          <w:spacing w:val="9"/>
          <w:w w:val="105"/>
          <w:sz w:val="24"/>
          <w:szCs w:val="24"/>
          <w:lang w:val="en-US"/>
        </w:rPr>
        <w:t xml:space="preserve"> </w:t>
      </w:r>
      <w:r w:rsidRPr="009374F9">
        <w:rPr>
          <w:rFonts w:eastAsia="Times New Roman" w:cstheme="minorHAnsi"/>
          <w:w w:val="105"/>
          <w:sz w:val="24"/>
          <w:szCs w:val="24"/>
          <w:lang w:val="en-US"/>
        </w:rPr>
        <w:t>is</w:t>
      </w:r>
      <w:r w:rsidRPr="009374F9">
        <w:rPr>
          <w:rFonts w:eastAsia="Times New Roman" w:cstheme="minorHAnsi"/>
          <w:spacing w:val="9"/>
          <w:w w:val="105"/>
          <w:sz w:val="24"/>
          <w:szCs w:val="24"/>
          <w:lang w:val="en-US"/>
        </w:rPr>
        <w:t xml:space="preserve"> </w:t>
      </w:r>
      <w:r w:rsidRPr="009374F9">
        <w:rPr>
          <w:rFonts w:eastAsia="Times New Roman" w:cstheme="minorHAnsi"/>
          <w:w w:val="105"/>
          <w:sz w:val="24"/>
          <w:szCs w:val="24"/>
          <w:lang w:val="en-US"/>
        </w:rPr>
        <w:t>written</w:t>
      </w:r>
      <w:r w:rsidRPr="009374F9">
        <w:rPr>
          <w:rFonts w:eastAsia="Times New Roman" w:cstheme="minorHAnsi"/>
          <w:spacing w:val="14"/>
          <w:w w:val="105"/>
          <w:sz w:val="24"/>
          <w:szCs w:val="24"/>
          <w:lang w:val="en-US"/>
        </w:rPr>
        <w:t xml:space="preserve"> </w:t>
      </w:r>
      <w:r w:rsidRPr="009374F9">
        <w:rPr>
          <w:rFonts w:eastAsia="Times New Roman" w:cstheme="minorHAnsi"/>
          <w:w w:val="105"/>
          <w:sz w:val="24"/>
          <w:szCs w:val="24"/>
          <w:lang w:val="en-US"/>
        </w:rPr>
        <w:t>in</w:t>
      </w:r>
      <w:r w:rsidRPr="009374F9">
        <w:rPr>
          <w:rFonts w:eastAsia="Times New Roman" w:cstheme="minorHAnsi"/>
          <w:spacing w:val="7"/>
          <w:w w:val="105"/>
          <w:sz w:val="24"/>
          <w:szCs w:val="24"/>
          <w:lang w:val="en-US"/>
        </w:rPr>
        <w:t xml:space="preserve"> </w:t>
      </w:r>
      <w:r w:rsidRPr="009374F9">
        <w:rPr>
          <w:rFonts w:eastAsia="Times New Roman" w:cstheme="minorHAnsi"/>
          <w:w w:val="105"/>
          <w:sz w:val="24"/>
          <w:szCs w:val="24"/>
          <w:lang w:val="en-US"/>
        </w:rPr>
        <w:t>accordance</w:t>
      </w:r>
      <w:r w:rsidRPr="009374F9">
        <w:rPr>
          <w:rFonts w:eastAsia="Times New Roman" w:cstheme="minorHAnsi"/>
          <w:spacing w:val="8"/>
          <w:w w:val="105"/>
          <w:sz w:val="24"/>
          <w:szCs w:val="24"/>
          <w:lang w:val="en-US"/>
        </w:rPr>
        <w:t xml:space="preserve"> </w:t>
      </w:r>
      <w:r w:rsidRPr="009374F9">
        <w:rPr>
          <w:rFonts w:eastAsia="Times New Roman" w:cstheme="minorHAnsi"/>
          <w:w w:val="105"/>
          <w:sz w:val="24"/>
          <w:szCs w:val="24"/>
          <w:lang w:val="en-US"/>
        </w:rPr>
        <w:t>with</w:t>
      </w:r>
      <w:r w:rsidRPr="009374F9">
        <w:rPr>
          <w:rFonts w:eastAsia="Times New Roman" w:cstheme="minorHAnsi"/>
          <w:spacing w:val="-6"/>
          <w:w w:val="105"/>
          <w:sz w:val="24"/>
          <w:szCs w:val="24"/>
          <w:lang w:val="en-US"/>
        </w:rPr>
        <w:t xml:space="preserve"> </w:t>
      </w:r>
      <w:r w:rsidRPr="009374F9">
        <w:rPr>
          <w:rFonts w:eastAsia="Times New Roman" w:cstheme="minorHAnsi"/>
          <w:w w:val="105"/>
          <w:sz w:val="24"/>
          <w:szCs w:val="24"/>
          <w:lang w:val="en-US"/>
        </w:rPr>
        <w:t>guidelines</w:t>
      </w:r>
      <w:r w:rsidRPr="009374F9">
        <w:rPr>
          <w:rFonts w:eastAsia="Times New Roman" w:cstheme="minorHAnsi"/>
          <w:spacing w:val="20"/>
          <w:w w:val="105"/>
          <w:sz w:val="24"/>
          <w:szCs w:val="24"/>
          <w:lang w:val="en-US"/>
        </w:rPr>
        <w:t xml:space="preserve"> </w:t>
      </w:r>
      <w:r w:rsidRPr="009374F9">
        <w:rPr>
          <w:rFonts w:eastAsia="Times New Roman" w:cstheme="minorHAnsi"/>
          <w:w w:val="105"/>
          <w:sz w:val="24"/>
          <w:szCs w:val="24"/>
          <w:lang w:val="en-US"/>
        </w:rPr>
        <w:t>published</w:t>
      </w:r>
      <w:r w:rsidRPr="009374F9">
        <w:rPr>
          <w:rFonts w:eastAsia="Times New Roman" w:cstheme="minorHAnsi"/>
          <w:spacing w:val="20"/>
          <w:w w:val="105"/>
          <w:sz w:val="24"/>
          <w:szCs w:val="24"/>
          <w:lang w:val="en-US"/>
        </w:rPr>
        <w:t xml:space="preserve"> </w:t>
      </w:r>
      <w:r w:rsidRPr="009374F9">
        <w:rPr>
          <w:rFonts w:eastAsia="Times New Roman" w:cstheme="minorHAnsi"/>
          <w:w w:val="105"/>
          <w:sz w:val="24"/>
          <w:szCs w:val="24"/>
          <w:lang w:val="en-US"/>
        </w:rPr>
        <w:t>by</w:t>
      </w:r>
      <w:r w:rsidRPr="009374F9">
        <w:rPr>
          <w:rFonts w:eastAsia="Times New Roman" w:cstheme="minorHAnsi"/>
          <w:spacing w:val="17"/>
          <w:w w:val="105"/>
          <w:sz w:val="24"/>
          <w:szCs w:val="24"/>
          <w:lang w:val="en-US"/>
        </w:rPr>
        <w:t xml:space="preserve"> </w:t>
      </w:r>
      <w:r w:rsidRPr="009374F9">
        <w:rPr>
          <w:rFonts w:eastAsia="Times New Roman" w:cstheme="minorHAnsi"/>
          <w:w w:val="105"/>
          <w:sz w:val="24"/>
          <w:szCs w:val="24"/>
          <w:lang w:val="en-US"/>
        </w:rPr>
        <w:t>the</w:t>
      </w:r>
      <w:r w:rsidRPr="009374F9">
        <w:rPr>
          <w:rFonts w:eastAsia="Times New Roman" w:cstheme="minorHAnsi"/>
          <w:spacing w:val="17"/>
          <w:w w:val="105"/>
          <w:sz w:val="24"/>
          <w:szCs w:val="24"/>
          <w:lang w:val="en-US"/>
        </w:rPr>
        <w:t xml:space="preserve"> </w:t>
      </w:r>
      <w:r w:rsidRPr="009374F9">
        <w:rPr>
          <w:rFonts w:eastAsia="Times New Roman" w:cstheme="minorHAnsi"/>
          <w:w w:val="105"/>
          <w:sz w:val="24"/>
          <w:szCs w:val="24"/>
          <w:lang w:val="en-US"/>
        </w:rPr>
        <w:t>ESFA.</w:t>
      </w:r>
      <w:r w:rsidRPr="009374F9">
        <w:rPr>
          <w:rFonts w:eastAsia="Times New Roman" w:cstheme="minorHAnsi"/>
          <w:spacing w:val="17"/>
          <w:w w:val="105"/>
          <w:sz w:val="24"/>
          <w:szCs w:val="24"/>
          <w:lang w:val="en-US"/>
        </w:rPr>
        <w:t xml:space="preserve"> </w:t>
      </w:r>
      <w:r w:rsidRPr="009374F9">
        <w:rPr>
          <w:rFonts w:eastAsia="Times New Roman" w:cstheme="minorHAnsi"/>
          <w:w w:val="105"/>
          <w:sz w:val="24"/>
          <w:szCs w:val="24"/>
          <w:lang w:val="en-US"/>
        </w:rPr>
        <w:t>It</w:t>
      </w:r>
      <w:r w:rsidRPr="009374F9">
        <w:rPr>
          <w:rFonts w:eastAsia="Times New Roman" w:cstheme="minorHAnsi"/>
          <w:spacing w:val="20"/>
          <w:w w:val="105"/>
          <w:sz w:val="24"/>
          <w:szCs w:val="24"/>
          <w:lang w:val="en-US"/>
        </w:rPr>
        <w:t xml:space="preserve"> </w:t>
      </w:r>
      <w:r w:rsidRPr="009374F9">
        <w:rPr>
          <w:rFonts w:eastAsia="Times New Roman" w:cstheme="minorHAnsi"/>
          <w:w w:val="105"/>
          <w:sz w:val="24"/>
          <w:szCs w:val="24"/>
          <w:lang w:val="en-US"/>
        </w:rPr>
        <w:t>should</w:t>
      </w:r>
      <w:r w:rsidRPr="009374F9">
        <w:rPr>
          <w:rFonts w:eastAsia="Times New Roman" w:cstheme="minorHAnsi"/>
          <w:spacing w:val="14"/>
          <w:w w:val="105"/>
          <w:sz w:val="24"/>
          <w:szCs w:val="24"/>
          <w:lang w:val="en-US"/>
        </w:rPr>
        <w:t xml:space="preserve"> </w:t>
      </w:r>
      <w:r w:rsidRPr="009374F9">
        <w:rPr>
          <w:rFonts w:eastAsia="Times New Roman" w:cstheme="minorHAnsi"/>
          <w:w w:val="105"/>
          <w:sz w:val="24"/>
          <w:szCs w:val="24"/>
          <w:lang w:val="en-US"/>
        </w:rPr>
        <w:t>be</w:t>
      </w:r>
      <w:r w:rsidRPr="009374F9">
        <w:rPr>
          <w:rFonts w:eastAsia="Times New Roman" w:cstheme="minorHAnsi"/>
          <w:spacing w:val="20"/>
          <w:w w:val="105"/>
          <w:sz w:val="24"/>
          <w:szCs w:val="24"/>
          <w:lang w:val="en-US"/>
        </w:rPr>
        <w:t xml:space="preserve"> </w:t>
      </w:r>
      <w:r w:rsidRPr="009374F9">
        <w:rPr>
          <w:rFonts w:eastAsia="Times New Roman" w:cstheme="minorHAnsi"/>
          <w:w w:val="105"/>
          <w:sz w:val="24"/>
          <w:szCs w:val="24"/>
          <w:lang w:val="en-US"/>
        </w:rPr>
        <w:t>noted</w:t>
      </w:r>
      <w:r w:rsidRPr="009374F9">
        <w:rPr>
          <w:rFonts w:eastAsia="Times New Roman" w:cstheme="minorHAnsi"/>
          <w:spacing w:val="20"/>
          <w:w w:val="105"/>
          <w:sz w:val="24"/>
          <w:szCs w:val="24"/>
          <w:lang w:val="en-US"/>
        </w:rPr>
        <w:t xml:space="preserve"> </w:t>
      </w:r>
      <w:r w:rsidRPr="009374F9">
        <w:rPr>
          <w:rFonts w:eastAsia="Times New Roman" w:cstheme="minorHAnsi"/>
          <w:w w:val="105"/>
          <w:sz w:val="24"/>
          <w:szCs w:val="24"/>
          <w:lang w:val="en-US"/>
        </w:rPr>
        <w:t>that</w:t>
      </w:r>
      <w:r w:rsidRPr="009374F9">
        <w:rPr>
          <w:rFonts w:eastAsia="Times New Roman" w:cstheme="minorHAnsi"/>
          <w:spacing w:val="17"/>
          <w:w w:val="105"/>
          <w:sz w:val="24"/>
          <w:szCs w:val="24"/>
          <w:lang w:val="en-US"/>
        </w:rPr>
        <w:t xml:space="preserve"> </w:t>
      </w:r>
      <w:r w:rsidRPr="009374F9">
        <w:rPr>
          <w:rFonts w:eastAsia="Times New Roman" w:cstheme="minorHAnsi"/>
          <w:w w:val="105"/>
          <w:sz w:val="24"/>
          <w:szCs w:val="24"/>
          <w:lang w:val="en-US"/>
        </w:rPr>
        <w:t>eligibility</w:t>
      </w:r>
      <w:r w:rsidRPr="009374F9">
        <w:rPr>
          <w:rFonts w:eastAsia="Times New Roman" w:cstheme="minorHAnsi"/>
          <w:spacing w:val="14"/>
          <w:w w:val="105"/>
          <w:sz w:val="24"/>
          <w:szCs w:val="24"/>
          <w:lang w:val="en-US"/>
        </w:rPr>
        <w:t xml:space="preserve"> </w:t>
      </w:r>
      <w:r w:rsidRPr="009374F9">
        <w:rPr>
          <w:rFonts w:eastAsia="Times New Roman" w:cstheme="minorHAnsi"/>
          <w:w w:val="105"/>
          <w:sz w:val="24"/>
          <w:szCs w:val="24"/>
          <w:lang w:val="en-US"/>
        </w:rPr>
        <w:t>criteria</w:t>
      </w:r>
      <w:r w:rsidRPr="009374F9">
        <w:rPr>
          <w:rFonts w:eastAsia="Times New Roman" w:cstheme="minorHAnsi"/>
          <w:spacing w:val="17"/>
          <w:w w:val="105"/>
          <w:sz w:val="24"/>
          <w:szCs w:val="24"/>
          <w:lang w:val="en-US"/>
        </w:rPr>
        <w:t xml:space="preserve"> </w:t>
      </w:r>
      <w:proofErr w:type="gramStart"/>
      <w:r w:rsidRPr="009374F9">
        <w:rPr>
          <w:rFonts w:eastAsia="Times New Roman" w:cstheme="minorHAnsi"/>
          <w:w w:val="105"/>
          <w:sz w:val="24"/>
          <w:szCs w:val="24"/>
          <w:lang w:val="en-US"/>
        </w:rPr>
        <w:t>is</w:t>
      </w:r>
      <w:proofErr w:type="gramEnd"/>
      <w:r w:rsidRPr="009374F9">
        <w:rPr>
          <w:rFonts w:eastAsia="Times New Roman" w:cstheme="minorHAnsi"/>
          <w:spacing w:val="17"/>
          <w:w w:val="105"/>
          <w:sz w:val="24"/>
          <w:szCs w:val="24"/>
          <w:lang w:val="en-US"/>
        </w:rPr>
        <w:t xml:space="preserve"> </w:t>
      </w:r>
      <w:r w:rsidRPr="009374F9">
        <w:rPr>
          <w:rFonts w:eastAsia="Times New Roman" w:cstheme="minorHAnsi"/>
          <w:w w:val="105"/>
          <w:sz w:val="24"/>
          <w:szCs w:val="24"/>
          <w:lang w:val="en-US"/>
        </w:rPr>
        <w:t>often</w:t>
      </w:r>
      <w:r w:rsidRPr="009374F9">
        <w:rPr>
          <w:rFonts w:eastAsia="Times New Roman" w:cstheme="minorHAnsi"/>
          <w:spacing w:val="17"/>
          <w:w w:val="105"/>
          <w:sz w:val="24"/>
          <w:szCs w:val="24"/>
          <w:lang w:val="en-US"/>
        </w:rPr>
        <w:t xml:space="preserve"> </w:t>
      </w:r>
      <w:r w:rsidRPr="009374F9">
        <w:rPr>
          <w:rFonts w:eastAsia="Times New Roman" w:cstheme="minorHAnsi"/>
          <w:w w:val="105"/>
          <w:sz w:val="24"/>
          <w:szCs w:val="24"/>
          <w:lang w:val="en-US"/>
        </w:rPr>
        <w:t>based</w:t>
      </w:r>
      <w:r w:rsidRPr="009374F9">
        <w:rPr>
          <w:rFonts w:eastAsia="Times New Roman" w:cstheme="minorHAnsi"/>
          <w:spacing w:val="13"/>
          <w:w w:val="105"/>
          <w:sz w:val="24"/>
          <w:szCs w:val="24"/>
          <w:lang w:val="en-US"/>
        </w:rPr>
        <w:t xml:space="preserve"> </w:t>
      </w:r>
      <w:r w:rsidRPr="009374F9">
        <w:rPr>
          <w:rFonts w:eastAsia="Times New Roman" w:cstheme="minorHAnsi"/>
          <w:w w:val="105"/>
          <w:sz w:val="24"/>
          <w:szCs w:val="24"/>
          <w:lang w:val="en-US"/>
        </w:rPr>
        <w:t>on</w:t>
      </w:r>
      <w:r w:rsidRPr="009374F9">
        <w:rPr>
          <w:rFonts w:eastAsia="Times New Roman" w:cstheme="minorHAnsi"/>
          <w:spacing w:val="-22"/>
          <w:w w:val="105"/>
          <w:sz w:val="24"/>
          <w:szCs w:val="24"/>
          <w:lang w:val="en-US"/>
        </w:rPr>
        <w:t xml:space="preserve"> </w:t>
      </w:r>
      <w:r w:rsidRPr="009374F9">
        <w:rPr>
          <w:rFonts w:eastAsia="Times New Roman" w:cstheme="minorHAnsi"/>
          <w:w w:val="105"/>
          <w:sz w:val="24"/>
          <w:szCs w:val="24"/>
          <w:lang w:val="en-US"/>
        </w:rPr>
        <w:t>age</w:t>
      </w:r>
      <w:r w:rsidRPr="009374F9">
        <w:rPr>
          <w:rFonts w:eastAsia="Times New Roman" w:cstheme="minorHAnsi"/>
          <w:spacing w:val="19"/>
          <w:w w:val="105"/>
          <w:sz w:val="24"/>
          <w:szCs w:val="24"/>
          <w:lang w:val="en-US"/>
        </w:rPr>
        <w:t xml:space="preserve"> </w:t>
      </w:r>
      <w:r w:rsidRPr="009374F9">
        <w:rPr>
          <w:rFonts w:eastAsia="Times New Roman" w:cstheme="minorHAnsi"/>
          <w:w w:val="105"/>
          <w:sz w:val="24"/>
          <w:szCs w:val="24"/>
          <w:lang w:val="en-US"/>
        </w:rPr>
        <w:t>at</w:t>
      </w:r>
      <w:r w:rsidRPr="009374F9">
        <w:rPr>
          <w:rFonts w:eastAsia="Times New Roman" w:cstheme="minorHAnsi"/>
          <w:spacing w:val="16"/>
          <w:w w:val="105"/>
          <w:sz w:val="24"/>
          <w:szCs w:val="24"/>
          <w:lang w:val="en-US"/>
        </w:rPr>
        <w:t xml:space="preserve"> </w:t>
      </w:r>
      <w:r w:rsidRPr="009374F9">
        <w:rPr>
          <w:rFonts w:eastAsia="Times New Roman" w:cstheme="minorHAnsi"/>
          <w:w w:val="105"/>
          <w:sz w:val="24"/>
          <w:szCs w:val="24"/>
          <w:lang w:val="en-US"/>
        </w:rPr>
        <w:t>the</w:t>
      </w:r>
      <w:r w:rsidRPr="009374F9">
        <w:rPr>
          <w:rFonts w:eastAsia="Times New Roman" w:cstheme="minorHAnsi"/>
          <w:spacing w:val="16"/>
          <w:w w:val="105"/>
          <w:sz w:val="24"/>
          <w:szCs w:val="24"/>
          <w:lang w:val="en-US"/>
        </w:rPr>
        <w:t xml:space="preserve"> </w:t>
      </w:r>
      <w:r w:rsidRPr="009374F9">
        <w:rPr>
          <w:rFonts w:eastAsia="Times New Roman" w:cstheme="minorHAnsi"/>
          <w:w w:val="105"/>
          <w:sz w:val="24"/>
          <w:szCs w:val="24"/>
          <w:lang w:val="en-US"/>
        </w:rPr>
        <w:t>31</w:t>
      </w:r>
      <w:r w:rsidR="0055341B">
        <w:rPr>
          <w:rFonts w:eastAsia="Times New Roman" w:cstheme="minorHAnsi"/>
          <w:w w:val="105"/>
          <w:sz w:val="24"/>
          <w:szCs w:val="24"/>
          <w:lang w:val="en-US"/>
        </w:rPr>
        <w:t>st</w:t>
      </w:r>
      <w:r w:rsidRPr="009374F9">
        <w:rPr>
          <w:rFonts w:eastAsia="Times New Roman" w:cstheme="minorHAnsi"/>
          <w:spacing w:val="16"/>
          <w:w w:val="105"/>
          <w:sz w:val="24"/>
          <w:szCs w:val="24"/>
          <w:lang w:val="en-US"/>
        </w:rPr>
        <w:t xml:space="preserve"> </w:t>
      </w:r>
      <w:r w:rsidRPr="009374F9">
        <w:rPr>
          <w:rFonts w:eastAsia="Times New Roman" w:cstheme="minorHAnsi"/>
          <w:w w:val="105"/>
          <w:sz w:val="24"/>
          <w:szCs w:val="24"/>
          <w:lang w:val="en-US"/>
        </w:rPr>
        <w:t>August</w:t>
      </w:r>
      <w:r w:rsidRPr="009374F9">
        <w:rPr>
          <w:rFonts w:eastAsia="Times New Roman" w:cstheme="minorHAnsi"/>
          <w:spacing w:val="15"/>
          <w:w w:val="105"/>
          <w:sz w:val="24"/>
          <w:szCs w:val="24"/>
          <w:lang w:val="en-US"/>
        </w:rPr>
        <w:t xml:space="preserve"> </w:t>
      </w:r>
      <w:r w:rsidRPr="009374F9">
        <w:rPr>
          <w:rFonts w:eastAsia="Times New Roman" w:cstheme="minorHAnsi"/>
          <w:w w:val="105"/>
          <w:sz w:val="24"/>
          <w:szCs w:val="24"/>
          <w:lang w:val="en-US"/>
        </w:rPr>
        <w:t>of</w:t>
      </w:r>
      <w:r w:rsidRPr="009374F9">
        <w:rPr>
          <w:rFonts w:eastAsia="Times New Roman" w:cstheme="minorHAnsi"/>
          <w:spacing w:val="16"/>
          <w:w w:val="105"/>
          <w:sz w:val="24"/>
          <w:szCs w:val="24"/>
          <w:lang w:val="en-US"/>
        </w:rPr>
        <w:t xml:space="preserve"> </w:t>
      </w:r>
      <w:r w:rsidRPr="009374F9">
        <w:rPr>
          <w:rFonts w:eastAsia="Times New Roman" w:cstheme="minorHAnsi"/>
          <w:w w:val="105"/>
          <w:sz w:val="24"/>
          <w:szCs w:val="24"/>
          <w:lang w:val="en-US"/>
        </w:rPr>
        <w:t>the</w:t>
      </w:r>
      <w:r w:rsidRPr="009374F9">
        <w:rPr>
          <w:rFonts w:eastAsia="Times New Roman" w:cstheme="minorHAnsi"/>
          <w:spacing w:val="15"/>
          <w:w w:val="105"/>
          <w:sz w:val="24"/>
          <w:szCs w:val="24"/>
          <w:lang w:val="en-US"/>
        </w:rPr>
        <w:t xml:space="preserve"> </w:t>
      </w:r>
      <w:r w:rsidRPr="009374F9">
        <w:rPr>
          <w:rFonts w:eastAsia="Times New Roman" w:cstheme="minorHAnsi"/>
          <w:w w:val="105"/>
          <w:sz w:val="24"/>
          <w:szCs w:val="24"/>
          <w:lang w:val="en-US"/>
        </w:rPr>
        <w:t>year</w:t>
      </w:r>
      <w:r w:rsidRPr="009374F9">
        <w:rPr>
          <w:rFonts w:eastAsia="Times New Roman" w:cstheme="minorHAnsi"/>
          <w:spacing w:val="16"/>
          <w:w w:val="105"/>
          <w:sz w:val="24"/>
          <w:szCs w:val="24"/>
          <w:lang w:val="en-US"/>
        </w:rPr>
        <w:t xml:space="preserve"> </w:t>
      </w:r>
      <w:r w:rsidRPr="009374F9">
        <w:rPr>
          <w:rFonts w:eastAsia="Times New Roman" w:cstheme="minorHAnsi"/>
          <w:w w:val="105"/>
          <w:sz w:val="24"/>
          <w:szCs w:val="24"/>
          <w:lang w:val="en-US"/>
        </w:rPr>
        <w:t>of</w:t>
      </w:r>
      <w:r w:rsidRPr="009374F9">
        <w:rPr>
          <w:rFonts w:eastAsia="Times New Roman" w:cstheme="minorHAnsi"/>
          <w:spacing w:val="16"/>
          <w:w w:val="105"/>
          <w:sz w:val="24"/>
          <w:szCs w:val="24"/>
          <w:lang w:val="en-US"/>
        </w:rPr>
        <w:t xml:space="preserve"> </w:t>
      </w:r>
      <w:r w:rsidRPr="009374F9">
        <w:rPr>
          <w:rFonts w:eastAsia="Times New Roman" w:cstheme="minorHAnsi"/>
          <w:w w:val="105"/>
          <w:sz w:val="24"/>
          <w:szCs w:val="24"/>
          <w:lang w:val="en-US"/>
        </w:rPr>
        <w:t>application.</w:t>
      </w:r>
      <w:r w:rsidRPr="009374F9">
        <w:rPr>
          <w:rFonts w:eastAsia="Times New Roman" w:cstheme="minorHAnsi"/>
          <w:spacing w:val="16"/>
          <w:w w:val="105"/>
          <w:sz w:val="24"/>
          <w:szCs w:val="24"/>
          <w:lang w:val="en-US"/>
        </w:rPr>
        <w:t xml:space="preserve"> </w:t>
      </w:r>
      <w:r w:rsidRPr="009374F9">
        <w:rPr>
          <w:rFonts w:eastAsia="Times New Roman" w:cstheme="minorHAnsi"/>
          <w:w w:val="105"/>
          <w:sz w:val="24"/>
          <w:szCs w:val="24"/>
          <w:lang w:val="en-US"/>
        </w:rPr>
        <w:t>Young</w:t>
      </w:r>
      <w:r w:rsidRPr="009374F9">
        <w:rPr>
          <w:rFonts w:eastAsia="Times New Roman" w:cstheme="minorHAnsi"/>
          <w:spacing w:val="16"/>
          <w:w w:val="105"/>
          <w:sz w:val="24"/>
          <w:szCs w:val="24"/>
          <w:lang w:val="en-US"/>
        </w:rPr>
        <w:t xml:space="preserve"> </w:t>
      </w:r>
      <w:r w:rsidRPr="009374F9">
        <w:rPr>
          <w:rFonts w:eastAsia="Times New Roman" w:cstheme="minorHAnsi"/>
          <w:w w:val="105"/>
          <w:sz w:val="24"/>
          <w:szCs w:val="24"/>
          <w:lang w:val="en-US"/>
        </w:rPr>
        <w:t>people</w:t>
      </w:r>
      <w:r w:rsidRPr="009374F9">
        <w:rPr>
          <w:rFonts w:eastAsia="Times New Roman" w:cstheme="minorHAnsi"/>
          <w:spacing w:val="16"/>
          <w:w w:val="105"/>
          <w:sz w:val="24"/>
          <w:szCs w:val="24"/>
          <w:lang w:val="en-US"/>
        </w:rPr>
        <w:t xml:space="preserve"> </w:t>
      </w:r>
      <w:r w:rsidRPr="009374F9">
        <w:rPr>
          <w:rFonts w:eastAsia="Times New Roman" w:cstheme="minorHAnsi"/>
          <w:w w:val="105"/>
          <w:sz w:val="24"/>
          <w:szCs w:val="24"/>
          <w:lang w:val="en-US"/>
        </w:rPr>
        <w:t>with</w:t>
      </w:r>
      <w:r w:rsidRPr="009374F9">
        <w:rPr>
          <w:rFonts w:eastAsia="Times New Roman" w:cstheme="minorHAnsi"/>
          <w:spacing w:val="20"/>
          <w:w w:val="105"/>
          <w:sz w:val="24"/>
          <w:szCs w:val="24"/>
          <w:lang w:val="en-US"/>
        </w:rPr>
        <w:t xml:space="preserve"> </w:t>
      </w:r>
      <w:r w:rsidRPr="009374F9">
        <w:rPr>
          <w:rFonts w:eastAsia="Times New Roman" w:cstheme="minorHAnsi"/>
          <w:w w:val="105"/>
          <w:sz w:val="24"/>
          <w:szCs w:val="24"/>
          <w:lang w:val="en-US"/>
        </w:rPr>
        <w:t>an Education,</w:t>
      </w:r>
      <w:r w:rsidRPr="009374F9">
        <w:rPr>
          <w:rFonts w:eastAsia="Times New Roman" w:cstheme="minorHAnsi"/>
          <w:spacing w:val="15"/>
          <w:w w:val="105"/>
          <w:sz w:val="24"/>
          <w:szCs w:val="24"/>
          <w:lang w:val="en-US"/>
        </w:rPr>
        <w:t xml:space="preserve"> </w:t>
      </w:r>
      <w:r w:rsidRPr="009374F9">
        <w:rPr>
          <w:rFonts w:eastAsia="Times New Roman" w:cstheme="minorHAnsi"/>
          <w:w w:val="105"/>
          <w:sz w:val="24"/>
          <w:szCs w:val="24"/>
          <w:lang w:val="en-US"/>
        </w:rPr>
        <w:t>Health</w:t>
      </w:r>
      <w:r w:rsidRPr="009374F9">
        <w:rPr>
          <w:rFonts w:eastAsia="Times New Roman" w:cstheme="minorHAnsi"/>
          <w:spacing w:val="20"/>
          <w:w w:val="105"/>
          <w:sz w:val="24"/>
          <w:szCs w:val="24"/>
          <w:lang w:val="en-US"/>
        </w:rPr>
        <w:t xml:space="preserve"> </w:t>
      </w:r>
      <w:r w:rsidRPr="009374F9">
        <w:rPr>
          <w:rFonts w:eastAsia="Times New Roman" w:cstheme="minorHAnsi"/>
          <w:w w:val="105"/>
          <w:sz w:val="24"/>
          <w:szCs w:val="24"/>
          <w:lang w:val="en-US"/>
        </w:rPr>
        <w:t>&amp;</w:t>
      </w:r>
      <w:r w:rsidRPr="009374F9">
        <w:rPr>
          <w:rFonts w:eastAsia="Times New Roman" w:cstheme="minorHAnsi"/>
          <w:spacing w:val="9"/>
          <w:w w:val="105"/>
          <w:sz w:val="24"/>
          <w:szCs w:val="24"/>
          <w:lang w:val="en-US"/>
        </w:rPr>
        <w:t xml:space="preserve"> </w:t>
      </w:r>
      <w:r w:rsidRPr="009374F9">
        <w:rPr>
          <w:rFonts w:eastAsia="Times New Roman" w:cstheme="minorHAnsi"/>
          <w:w w:val="105"/>
          <w:sz w:val="24"/>
          <w:szCs w:val="24"/>
          <w:lang w:val="en-US"/>
        </w:rPr>
        <w:t>Care</w:t>
      </w:r>
      <w:r w:rsidRPr="009374F9">
        <w:rPr>
          <w:rFonts w:eastAsia="Times New Roman" w:cstheme="minorHAnsi"/>
          <w:spacing w:val="34"/>
          <w:w w:val="105"/>
          <w:sz w:val="24"/>
          <w:szCs w:val="24"/>
          <w:lang w:val="en-US"/>
        </w:rPr>
        <w:t xml:space="preserve"> </w:t>
      </w:r>
      <w:r w:rsidRPr="009374F9">
        <w:rPr>
          <w:rFonts w:eastAsia="Times New Roman" w:cstheme="minorHAnsi"/>
          <w:w w:val="105"/>
          <w:sz w:val="24"/>
          <w:szCs w:val="24"/>
          <w:lang w:val="en-US"/>
        </w:rPr>
        <w:t>Plan</w:t>
      </w:r>
      <w:r w:rsidRPr="009374F9">
        <w:rPr>
          <w:rFonts w:eastAsia="Times New Roman" w:cstheme="minorHAnsi"/>
          <w:spacing w:val="33"/>
          <w:w w:val="105"/>
          <w:sz w:val="24"/>
          <w:szCs w:val="24"/>
          <w:lang w:val="en-US"/>
        </w:rPr>
        <w:t xml:space="preserve"> </w:t>
      </w:r>
      <w:r w:rsidRPr="009374F9">
        <w:rPr>
          <w:rFonts w:eastAsia="Times New Roman" w:cstheme="minorHAnsi"/>
          <w:w w:val="105"/>
          <w:sz w:val="24"/>
          <w:szCs w:val="24"/>
          <w:lang w:val="en-US"/>
        </w:rPr>
        <w:t>(EHCP)</w:t>
      </w:r>
      <w:r w:rsidRPr="009374F9">
        <w:rPr>
          <w:rFonts w:eastAsia="Times New Roman" w:cstheme="minorHAnsi"/>
          <w:spacing w:val="34"/>
          <w:w w:val="105"/>
          <w:sz w:val="24"/>
          <w:szCs w:val="24"/>
          <w:lang w:val="en-US"/>
        </w:rPr>
        <w:t xml:space="preserve"> </w:t>
      </w:r>
      <w:r w:rsidRPr="009374F9">
        <w:rPr>
          <w:rFonts w:eastAsia="Times New Roman" w:cstheme="minorHAnsi"/>
          <w:w w:val="105"/>
          <w:sz w:val="24"/>
          <w:szCs w:val="24"/>
          <w:lang w:val="en-US"/>
        </w:rPr>
        <w:t>are</w:t>
      </w:r>
      <w:r w:rsidRPr="009374F9">
        <w:rPr>
          <w:rFonts w:eastAsia="Times New Roman" w:cstheme="minorHAnsi"/>
          <w:spacing w:val="31"/>
          <w:w w:val="105"/>
          <w:sz w:val="24"/>
          <w:szCs w:val="24"/>
          <w:lang w:val="en-US"/>
        </w:rPr>
        <w:t xml:space="preserve"> </w:t>
      </w:r>
      <w:r w:rsidRPr="009374F9">
        <w:rPr>
          <w:rFonts w:eastAsia="Times New Roman" w:cstheme="minorHAnsi"/>
          <w:w w:val="105"/>
          <w:sz w:val="24"/>
          <w:szCs w:val="24"/>
          <w:lang w:val="en-US"/>
        </w:rPr>
        <w:t>funded</w:t>
      </w:r>
      <w:r w:rsidRPr="009374F9">
        <w:rPr>
          <w:rFonts w:eastAsia="Times New Roman" w:cstheme="minorHAnsi"/>
          <w:spacing w:val="31"/>
          <w:w w:val="105"/>
          <w:sz w:val="24"/>
          <w:szCs w:val="24"/>
          <w:lang w:val="en-US"/>
        </w:rPr>
        <w:t xml:space="preserve"> </w:t>
      </w:r>
      <w:r w:rsidRPr="009374F9">
        <w:rPr>
          <w:rFonts w:eastAsia="Times New Roman" w:cstheme="minorHAnsi"/>
          <w:w w:val="105"/>
          <w:sz w:val="24"/>
          <w:szCs w:val="24"/>
          <w:lang w:val="en-US"/>
        </w:rPr>
        <w:t>as</w:t>
      </w:r>
      <w:r w:rsidRPr="009374F9">
        <w:rPr>
          <w:rFonts w:eastAsia="Times New Roman" w:cstheme="minorHAnsi"/>
          <w:spacing w:val="39"/>
          <w:w w:val="105"/>
          <w:sz w:val="24"/>
          <w:szCs w:val="24"/>
          <w:lang w:val="en-US"/>
        </w:rPr>
        <w:t xml:space="preserve"> </w:t>
      </w:r>
      <w:r w:rsidRPr="009374F9">
        <w:rPr>
          <w:rFonts w:eastAsia="Times New Roman" w:cstheme="minorHAnsi"/>
          <w:w w:val="105"/>
          <w:sz w:val="24"/>
          <w:szCs w:val="24"/>
          <w:lang w:val="en-US"/>
        </w:rPr>
        <w:t>16-18</w:t>
      </w:r>
      <w:r w:rsidRPr="009374F9">
        <w:rPr>
          <w:rFonts w:eastAsia="Times New Roman" w:cstheme="minorHAnsi"/>
          <w:spacing w:val="39"/>
          <w:w w:val="105"/>
          <w:sz w:val="24"/>
          <w:szCs w:val="24"/>
          <w:lang w:val="en-US"/>
        </w:rPr>
        <w:t xml:space="preserve"> </w:t>
      </w:r>
      <w:r w:rsidRPr="009374F9">
        <w:rPr>
          <w:rFonts w:eastAsia="Times New Roman" w:cstheme="minorHAnsi"/>
          <w:w w:val="105"/>
          <w:sz w:val="24"/>
          <w:szCs w:val="24"/>
          <w:lang w:val="en-US"/>
        </w:rPr>
        <w:t>year</w:t>
      </w:r>
      <w:r w:rsidRPr="009374F9">
        <w:rPr>
          <w:rFonts w:eastAsia="Times New Roman" w:cstheme="minorHAnsi"/>
          <w:spacing w:val="31"/>
          <w:w w:val="105"/>
          <w:sz w:val="24"/>
          <w:szCs w:val="24"/>
          <w:lang w:val="en-US"/>
        </w:rPr>
        <w:t xml:space="preserve"> </w:t>
      </w:r>
      <w:r w:rsidRPr="009374F9">
        <w:rPr>
          <w:rFonts w:eastAsia="Times New Roman" w:cstheme="minorHAnsi"/>
          <w:w w:val="105"/>
          <w:sz w:val="24"/>
          <w:szCs w:val="24"/>
          <w:lang w:val="en-US"/>
        </w:rPr>
        <w:t>old</w:t>
      </w:r>
      <w:r w:rsidRPr="009374F9">
        <w:rPr>
          <w:rFonts w:eastAsia="Times New Roman" w:cstheme="minorHAnsi"/>
          <w:spacing w:val="34"/>
          <w:w w:val="105"/>
          <w:sz w:val="24"/>
          <w:szCs w:val="24"/>
          <w:lang w:val="en-US"/>
        </w:rPr>
        <w:t xml:space="preserve"> </w:t>
      </w:r>
      <w:r w:rsidRPr="009374F9">
        <w:rPr>
          <w:rFonts w:eastAsia="Times New Roman" w:cstheme="minorHAnsi"/>
          <w:w w:val="105"/>
          <w:sz w:val="24"/>
          <w:szCs w:val="24"/>
          <w:lang w:val="en-US"/>
        </w:rPr>
        <w:t>students</w:t>
      </w:r>
      <w:r w:rsidRPr="009374F9">
        <w:rPr>
          <w:rFonts w:eastAsia="Times New Roman" w:cstheme="minorHAnsi"/>
          <w:spacing w:val="34"/>
          <w:w w:val="105"/>
          <w:sz w:val="24"/>
          <w:szCs w:val="24"/>
          <w:lang w:val="en-US"/>
        </w:rPr>
        <w:t xml:space="preserve"> </w:t>
      </w:r>
      <w:r w:rsidRPr="009374F9">
        <w:rPr>
          <w:rFonts w:eastAsia="Times New Roman" w:cstheme="minorHAnsi"/>
          <w:w w:val="105"/>
          <w:sz w:val="24"/>
          <w:szCs w:val="24"/>
          <w:lang w:val="en-US"/>
        </w:rPr>
        <w:t>up</w:t>
      </w:r>
      <w:r w:rsidRPr="009374F9">
        <w:rPr>
          <w:rFonts w:eastAsia="Times New Roman" w:cstheme="minorHAnsi"/>
          <w:spacing w:val="34"/>
          <w:w w:val="105"/>
          <w:sz w:val="24"/>
          <w:szCs w:val="24"/>
          <w:lang w:val="en-US"/>
        </w:rPr>
        <w:t xml:space="preserve"> </w:t>
      </w:r>
      <w:r w:rsidRPr="009374F9">
        <w:rPr>
          <w:rFonts w:eastAsia="Times New Roman" w:cstheme="minorHAnsi"/>
          <w:w w:val="105"/>
          <w:sz w:val="24"/>
          <w:szCs w:val="24"/>
          <w:lang w:val="en-US"/>
        </w:rPr>
        <w:t>to</w:t>
      </w:r>
      <w:r w:rsidRPr="009374F9">
        <w:rPr>
          <w:rFonts w:eastAsia="Times New Roman" w:cstheme="minorHAnsi"/>
          <w:spacing w:val="33"/>
          <w:w w:val="105"/>
          <w:sz w:val="24"/>
          <w:szCs w:val="24"/>
          <w:lang w:val="en-US"/>
        </w:rPr>
        <w:t xml:space="preserve"> </w:t>
      </w:r>
      <w:r w:rsidRPr="009374F9">
        <w:rPr>
          <w:rFonts w:eastAsia="Times New Roman" w:cstheme="minorHAnsi"/>
          <w:w w:val="105"/>
          <w:sz w:val="24"/>
          <w:szCs w:val="24"/>
          <w:lang w:val="en-US"/>
        </w:rPr>
        <w:t>the</w:t>
      </w:r>
      <w:r w:rsidRPr="009374F9">
        <w:rPr>
          <w:rFonts w:eastAsia="Times New Roman" w:cstheme="minorHAnsi"/>
          <w:spacing w:val="31"/>
          <w:w w:val="105"/>
          <w:sz w:val="24"/>
          <w:szCs w:val="24"/>
          <w:lang w:val="en-US"/>
        </w:rPr>
        <w:t xml:space="preserve"> </w:t>
      </w:r>
      <w:r w:rsidRPr="009374F9">
        <w:rPr>
          <w:rFonts w:eastAsia="Times New Roman" w:cstheme="minorHAnsi"/>
          <w:w w:val="105"/>
          <w:sz w:val="24"/>
          <w:szCs w:val="24"/>
          <w:lang w:val="en-US"/>
        </w:rPr>
        <w:t>age</w:t>
      </w:r>
      <w:r w:rsidRPr="009374F9">
        <w:rPr>
          <w:rFonts w:eastAsia="Times New Roman" w:cstheme="minorHAnsi"/>
          <w:spacing w:val="31"/>
          <w:w w:val="105"/>
          <w:sz w:val="24"/>
          <w:szCs w:val="24"/>
          <w:lang w:val="en-US"/>
        </w:rPr>
        <w:t xml:space="preserve"> </w:t>
      </w:r>
      <w:r w:rsidRPr="009374F9">
        <w:rPr>
          <w:rFonts w:eastAsia="Times New Roman" w:cstheme="minorHAnsi"/>
          <w:w w:val="105"/>
          <w:sz w:val="24"/>
          <w:szCs w:val="24"/>
          <w:lang w:val="en-US"/>
        </w:rPr>
        <w:t>of</w:t>
      </w:r>
      <w:r w:rsidRPr="009374F9">
        <w:rPr>
          <w:rFonts w:eastAsia="Times New Roman" w:cstheme="minorHAnsi"/>
          <w:spacing w:val="36"/>
          <w:w w:val="105"/>
          <w:sz w:val="24"/>
          <w:szCs w:val="24"/>
          <w:lang w:val="en-US"/>
        </w:rPr>
        <w:t xml:space="preserve"> </w:t>
      </w:r>
      <w:r w:rsidRPr="009374F9">
        <w:rPr>
          <w:rFonts w:eastAsia="Times New Roman" w:cstheme="minorHAnsi"/>
          <w:w w:val="105"/>
          <w:sz w:val="24"/>
          <w:szCs w:val="24"/>
          <w:lang w:val="en-US"/>
        </w:rPr>
        <w:t>25,</w:t>
      </w:r>
      <w:r w:rsidRPr="009374F9">
        <w:rPr>
          <w:rFonts w:eastAsia="Times New Roman" w:cstheme="minorHAnsi"/>
          <w:spacing w:val="34"/>
          <w:w w:val="105"/>
          <w:sz w:val="24"/>
          <w:szCs w:val="24"/>
          <w:lang w:val="en-US"/>
        </w:rPr>
        <w:t xml:space="preserve"> </w:t>
      </w:r>
      <w:r w:rsidRPr="009374F9">
        <w:rPr>
          <w:rFonts w:eastAsia="Times New Roman" w:cstheme="minorHAnsi"/>
          <w:w w:val="105"/>
          <w:sz w:val="24"/>
          <w:szCs w:val="24"/>
          <w:lang w:val="en-US"/>
        </w:rPr>
        <w:t>and</w:t>
      </w:r>
      <w:r w:rsidRPr="009374F9">
        <w:rPr>
          <w:rFonts w:eastAsia="Times New Roman" w:cstheme="minorHAnsi"/>
          <w:spacing w:val="34"/>
          <w:w w:val="105"/>
          <w:sz w:val="24"/>
          <w:szCs w:val="24"/>
          <w:lang w:val="en-US"/>
        </w:rPr>
        <w:t xml:space="preserve"> </w:t>
      </w:r>
      <w:r w:rsidRPr="009374F9">
        <w:rPr>
          <w:rFonts w:eastAsia="Times New Roman" w:cstheme="minorHAnsi"/>
          <w:w w:val="105"/>
          <w:sz w:val="24"/>
          <w:szCs w:val="24"/>
          <w:lang w:val="en-US"/>
        </w:rPr>
        <w:t>as</w:t>
      </w:r>
      <w:r w:rsidRPr="009374F9">
        <w:rPr>
          <w:rFonts w:eastAsia="Times New Roman" w:cstheme="minorHAnsi"/>
          <w:spacing w:val="39"/>
          <w:w w:val="105"/>
          <w:sz w:val="24"/>
          <w:szCs w:val="24"/>
          <w:lang w:val="en-US"/>
        </w:rPr>
        <w:t xml:space="preserve"> </w:t>
      </w:r>
      <w:r w:rsidRPr="009374F9">
        <w:rPr>
          <w:rFonts w:eastAsia="Times New Roman" w:cstheme="minorHAnsi"/>
          <w:w w:val="105"/>
          <w:sz w:val="24"/>
          <w:szCs w:val="24"/>
          <w:lang w:val="en-US"/>
        </w:rPr>
        <w:t>such</w:t>
      </w:r>
      <w:r w:rsidRPr="009374F9">
        <w:rPr>
          <w:rFonts w:eastAsia="Times New Roman" w:cstheme="minorHAnsi"/>
          <w:spacing w:val="33"/>
          <w:w w:val="105"/>
          <w:sz w:val="24"/>
          <w:szCs w:val="24"/>
          <w:lang w:val="en-US"/>
        </w:rPr>
        <w:t xml:space="preserve"> </w:t>
      </w:r>
      <w:proofErr w:type="gramStart"/>
      <w:r w:rsidRPr="009374F9">
        <w:rPr>
          <w:rFonts w:eastAsia="Times New Roman" w:cstheme="minorHAnsi"/>
          <w:w w:val="105"/>
          <w:sz w:val="24"/>
          <w:szCs w:val="24"/>
          <w:lang w:val="en-US"/>
        </w:rPr>
        <w:t xml:space="preserve">are </w:t>
      </w:r>
      <w:r w:rsidRPr="009374F9">
        <w:rPr>
          <w:rFonts w:eastAsia="Times New Roman" w:cstheme="minorHAnsi"/>
          <w:spacing w:val="-50"/>
          <w:w w:val="105"/>
          <w:sz w:val="24"/>
          <w:szCs w:val="24"/>
          <w:lang w:val="en-US"/>
        </w:rPr>
        <w:t xml:space="preserve"> </w:t>
      </w:r>
      <w:r w:rsidRPr="009374F9">
        <w:rPr>
          <w:rFonts w:eastAsia="Times New Roman" w:cstheme="minorHAnsi"/>
          <w:w w:val="105"/>
          <w:sz w:val="24"/>
          <w:szCs w:val="24"/>
          <w:lang w:val="en-US"/>
        </w:rPr>
        <w:t>eligible</w:t>
      </w:r>
      <w:proofErr w:type="gramEnd"/>
      <w:r w:rsidRPr="009374F9">
        <w:rPr>
          <w:rFonts w:eastAsia="Times New Roman" w:cstheme="minorHAnsi"/>
          <w:w w:val="105"/>
          <w:sz w:val="24"/>
          <w:szCs w:val="24"/>
          <w:lang w:val="en-US"/>
        </w:rPr>
        <w:t xml:space="preserve"> for age related financial support directed  at 16-18  year  old </w:t>
      </w:r>
      <w:r w:rsidRPr="009374F9">
        <w:rPr>
          <w:rFonts w:eastAsia="Times New Roman" w:cstheme="minorHAnsi"/>
          <w:spacing w:val="33"/>
          <w:w w:val="105"/>
          <w:sz w:val="24"/>
          <w:szCs w:val="24"/>
          <w:lang w:val="en-US"/>
        </w:rPr>
        <w:t xml:space="preserve"> </w:t>
      </w:r>
      <w:r w:rsidRPr="009374F9">
        <w:rPr>
          <w:rFonts w:eastAsia="Times New Roman" w:cstheme="minorHAnsi"/>
          <w:w w:val="105"/>
          <w:sz w:val="24"/>
          <w:szCs w:val="24"/>
          <w:lang w:val="en-US"/>
        </w:rPr>
        <w:t>students.</w:t>
      </w:r>
    </w:p>
    <w:p w14:paraId="7DCA523C" w14:textId="77777777" w:rsidR="009374F9" w:rsidRPr="009374F9" w:rsidRDefault="009374F9" w:rsidP="009374F9">
      <w:pPr>
        <w:widowControl w:val="0"/>
        <w:spacing w:after="0" w:line="254" w:lineRule="auto"/>
        <w:ind w:right="283" w:hanging="10"/>
        <w:rPr>
          <w:rFonts w:eastAsia="Times New Roman" w:cstheme="minorHAnsi"/>
          <w:w w:val="105"/>
          <w:sz w:val="24"/>
          <w:szCs w:val="24"/>
          <w:lang w:val="en-US"/>
        </w:rPr>
      </w:pPr>
    </w:p>
    <w:p w14:paraId="55C1BDCF" w14:textId="01FE8760" w:rsidR="009374F9" w:rsidRPr="009374F9" w:rsidRDefault="009374F9" w:rsidP="009374F9">
      <w:pPr>
        <w:widowControl w:val="0"/>
        <w:spacing w:after="0" w:line="254" w:lineRule="auto"/>
        <w:ind w:right="283" w:hanging="10"/>
        <w:rPr>
          <w:rFonts w:eastAsia="Times New Roman" w:cstheme="minorHAnsi"/>
          <w:w w:val="105"/>
          <w:sz w:val="24"/>
          <w:szCs w:val="24"/>
          <w:lang w:val="en-US"/>
        </w:rPr>
      </w:pPr>
      <w:r w:rsidRPr="009374F9">
        <w:rPr>
          <w:rFonts w:eastAsia="Times New Roman" w:cstheme="minorHAnsi"/>
          <w:w w:val="105"/>
          <w:sz w:val="24"/>
          <w:szCs w:val="24"/>
          <w:lang w:val="en-US"/>
        </w:rPr>
        <w:t xml:space="preserve">We cannot guarantee funding </w:t>
      </w:r>
      <w:r w:rsidR="00E2710C">
        <w:rPr>
          <w:rFonts w:eastAsia="Times New Roman" w:cstheme="minorHAnsi"/>
          <w:w w:val="105"/>
          <w:sz w:val="24"/>
          <w:szCs w:val="24"/>
          <w:lang w:val="en-US"/>
        </w:rPr>
        <w:t xml:space="preserve">for all applications, </w:t>
      </w:r>
      <w:r w:rsidRPr="009374F9">
        <w:rPr>
          <w:rFonts w:eastAsia="Times New Roman" w:cstheme="minorHAnsi"/>
          <w:w w:val="105"/>
          <w:sz w:val="24"/>
          <w:szCs w:val="24"/>
          <w:lang w:val="en-US"/>
        </w:rPr>
        <w:t>as this is subject to</w:t>
      </w:r>
      <w:r w:rsidR="00E2710C">
        <w:rPr>
          <w:rFonts w:eastAsia="Times New Roman" w:cstheme="minorHAnsi"/>
          <w:w w:val="105"/>
          <w:sz w:val="24"/>
          <w:szCs w:val="24"/>
          <w:lang w:val="en-US"/>
        </w:rPr>
        <w:t xml:space="preserve"> Government allocations</w:t>
      </w:r>
      <w:r w:rsidRPr="009374F9">
        <w:rPr>
          <w:rFonts w:eastAsia="Times New Roman" w:cstheme="minorHAnsi"/>
          <w:w w:val="105"/>
          <w:sz w:val="24"/>
          <w:szCs w:val="24"/>
          <w:lang w:val="en-US"/>
        </w:rPr>
        <w:t xml:space="preserve">. All applications are on a first come first serve basis. The application process will be closed once funding </w:t>
      </w:r>
      <w:r w:rsidR="007B1001">
        <w:rPr>
          <w:rFonts w:eastAsia="Times New Roman" w:cstheme="minorHAnsi"/>
          <w:w w:val="105"/>
          <w:sz w:val="24"/>
          <w:szCs w:val="24"/>
          <w:lang w:val="en-US"/>
        </w:rPr>
        <w:t xml:space="preserve">allocation has been exhausted. </w:t>
      </w:r>
    </w:p>
    <w:p w14:paraId="049B8B57" w14:textId="77777777" w:rsidR="009374F9" w:rsidRPr="009374F9" w:rsidRDefault="009374F9" w:rsidP="009374F9">
      <w:pPr>
        <w:widowControl w:val="0"/>
        <w:spacing w:after="0" w:line="254" w:lineRule="auto"/>
        <w:ind w:right="283"/>
        <w:rPr>
          <w:rFonts w:eastAsia="Times New Roman" w:cstheme="minorHAnsi"/>
          <w:w w:val="105"/>
          <w:sz w:val="24"/>
          <w:szCs w:val="24"/>
          <w:lang w:val="en-US"/>
        </w:rPr>
      </w:pPr>
    </w:p>
    <w:p w14:paraId="5E3D339D" w14:textId="77777777" w:rsidR="009374F9" w:rsidRPr="009374F9" w:rsidRDefault="009374F9" w:rsidP="009374F9">
      <w:pPr>
        <w:widowControl w:val="0"/>
        <w:spacing w:after="0" w:line="254" w:lineRule="auto"/>
        <w:ind w:right="283" w:hanging="10"/>
        <w:rPr>
          <w:rFonts w:eastAsia="Times New Roman" w:cstheme="minorHAnsi"/>
          <w:sz w:val="24"/>
          <w:szCs w:val="24"/>
          <w:lang w:val="en-US"/>
        </w:rPr>
      </w:pPr>
      <w:r w:rsidRPr="009374F9">
        <w:rPr>
          <w:rFonts w:eastAsia="Times New Roman" w:cstheme="minorHAnsi"/>
          <w:w w:val="110"/>
          <w:sz w:val="24"/>
          <w:szCs w:val="24"/>
          <w:lang w:val="en-US"/>
        </w:rPr>
        <w:t>Personal</w:t>
      </w:r>
      <w:r w:rsidRPr="009374F9">
        <w:rPr>
          <w:rFonts w:eastAsia="Times New Roman" w:cstheme="minorHAnsi"/>
          <w:spacing w:val="-16"/>
          <w:w w:val="110"/>
          <w:sz w:val="24"/>
          <w:szCs w:val="24"/>
          <w:lang w:val="en-US"/>
        </w:rPr>
        <w:t xml:space="preserve"> </w:t>
      </w:r>
      <w:r w:rsidRPr="009374F9">
        <w:rPr>
          <w:rFonts w:eastAsia="Times New Roman" w:cstheme="minorHAnsi"/>
          <w:w w:val="110"/>
          <w:sz w:val="24"/>
          <w:szCs w:val="24"/>
          <w:lang w:val="en-US"/>
        </w:rPr>
        <w:t>information</w:t>
      </w:r>
      <w:r w:rsidRPr="009374F9">
        <w:rPr>
          <w:rFonts w:eastAsia="Times New Roman" w:cstheme="minorHAnsi"/>
          <w:spacing w:val="-16"/>
          <w:w w:val="110"/>
          <w:sz w:val="24"/>
          <w:szCs w:val="24"/>
          <w:lang w:val="en-US"/>
        </w:rPr>
        <w:t xml:space="preserve"> </w:t>
      </w:r>
      <w:r w:rsidRPr="009374F9">
        <w:rPr>
          <w:rFonts w:eastAsia="Times New Roman" w:cstheme="minorHAnsi"/>
          <w:w w:val="110"/>
          <w:sz w:val="24"/>
          <w:szCs w:val="24"/>
          <w:lang w:val="en-US"/>
        </w:rPr>
        <w:t>shared</w:t>
      </w:r>
      <w:r w:rsidRPr="009374F9">
        <w:rPr>
          <w:rFonts w:eastAsia="Times New Roman" w:cstheme="minorHAnsi"/>
          <w:spacing w:val="-13"/>
          <w:w w:val="110"/>
          <w:sz w:val="24"/>
          <w:szCs w:val="24"/>
          <w:lang w:val="en-US"/>
        </w:rPr>
        <w:t xml:space="preserve"> </w:t>
      </w:r>
      <w:r w:rsidRPr="009374F9">
        <w:rPr>
          <w:rFonts w:eastAsia="Times New Roman" w:cstheme="minorHAnsi"/>
          <w:w w:val="110"/>
          <w:sz w:val="24"/>
          <w:szCs w:val="24"/>
          <w:lang w:val="en-US"/>
        </w:rPr>
        <w:t>with</w:t>
      </w:r>
      <w:r w:rsidRPr="009374F9">
        <w:rPr>
          <w:rFonts w:eastAsia="Times New Roman" w:cstheme="minorHAnsi"/>
          <w:spacing w:val="-13"/>
          <w:w w:val="110"/>
          <w:sz w:val="24"/>
          <w:szCs w:val="24"/>
          <w:lang w:val="en-US"/>
        </w:rPr>
        <w:t xml:space="preserve"> </w:t>
      </w:r>
      <w:r w:rsidRPr="009374F9">
        <w:rPr>
          <w:rFonts w:eastAsia="Times New Roman" w:cstheme="minorHAnsi"/>
          <w:w w:val="110"/>
          <w:sz w:val="24"/>
          <w:szCs w:val="24"/>
          <w:lang w:val="en-US"/>
        </w:rPr>
        <w:t>Abingdon</w:t>
      </w:r>
      <w:r w:rsidRPr="009374F9">
        <w:rPr>
          <w:rFonts w:eastAsia="Times New Roman" w:cstheme="minorHAnsi"/>
          <w:spacing w:val="-16"/>
          <w:w w:val="110"/>
          <w:sz w:val="24"/>
          <w:szCs w:val="24"/>
          <w:lang w:val="en-US"/>
        </w:rPr>
        <w:t xml:space="preserve"> </w:t>
      </w:r>
      <w:r w:rsidRPr="009374F9">
        <w:rPr>
          <w:rFonts w:eastAsia="Times New Roman" w:cstheme="minorHAnsi"/>
          <w:w w:val="110"/>
          <w:sz w:val="24"/>
          <w:szCs w:val="24"/>
          <w:lang w:val="en-US"/>
        </w:rPr>
        <w:t>&amp;</w:t>
      </w:r>
      <w:r w:rsidRPr="009374F9">
        <w:rPr>
          <w:rFonts w:eastAsia="Times New Roman" w:cstheme="minorHAnsi"/>
          <w:spacing w:val="-16"/>
          <w:w w:val="110"/>
          <w:sz w:val="24"/>
          <w:szCs w:val="24"/>
          <w:lang w:val="en-US"/>
        </w:rPr>
        <w:t xml:space="preserve"> </w:t>
      </w:r>
      <w:proofErr w:type="spellStart"/>
      <w:r w:rsidRPr="009374F9">
        <w:rPr>
          <w:rFonts w:eastAsia="Times New Roman" w:cstheme="minorHAnsi"/>
          <w:w w:val="110"/>
          <w:sz w:val="24"/>
          <w:szCs w:val="24"/>
          <w:lang w:val="en-US"/>
        </w:rPr>
        <w:t>Witney</w:t>
      </w:r>
      <w:proofErr w:type="spellEnd"/>
      <w:r w:rsidRPr="009374F9">
        <w:rPr>
          <w:rFonts w:eastAsia="Times New Roman" w:cstheme="minorHAnsi"/>
          <w:spacing w:val="-13"/>
          <w:w w:val="110"/>
          <w:sz w:val="24"/>
          <w:szCs w:val="24"/>
          <w:lang w:val="en-US"/>
        </w:rPr>
        <w:t xml:space="preserve"> </w:t>
      </w:r>
      <w:r w:rsidRPr="009374F9">
        <w:rPr>
          <w:rFonts w:eastAsia="Times New Roman" w:cstheme="minorHAnsi"/>
          <w:w w:val="110"/>
          <w:sz w:val="24"/>
          <w:szCs w:val="24"/>
          <w:lang w:val="en-US"/>
        </w:rPr>
        <w:t>College</w:t>
      </w:r>
      <w:r w:rsidRPr="009374F9">
        <w:rPr>
          <w:rFonts w:eastAsia="Times New Roman" w:cstheme="minorHAnsi"/>
          <w:spacing w:val="-16"/>
          <w:w w:val="110"/>
          <w:sz w:val="24"/>
          <w:szCs w:val="24"/>
          <w:lang w:val="en-US"/>
        </w:rPr>
        <w:t xml:space="preserve"> </w:t>
      </w:r>
      <w:r w:rsidRPr="009374F9">
        <w:rPr>
          <w:rFonts w:eastAsia="Times New Roman" w:cstheme="minorHAnsi"/>
          <w:w w:val="110"/>
          <w:sz w:val="24"/>
          <w:szCs w:val="24"/>
          <w:lang w:val="en-US"/>
        </w:rPr>
        <w:t>regarding</w:t>
      </w:r>
      <w:r w:rsidRPr="009374F9">
        <w:rPr>
          <w:rFonts w:eastAsia="Times New Roman" w:cstheme="minorHAnsi"/>
          <w:spacing w:val="-13"/>
          <w:w w:val="110"/>
          <w:sz w:val="24"/>
          <w:szCs w:val="24"/>
          <w:lang w:val="en-US"/>
        </w:rPr>
        <w:t xml:space="preserve"> </w:t>
      </w:r>
      <w:r w:rsidRPr="009374F9">
        <w:rPr>
          <w:rFonts w:eastAsia="Times New Roman" w:cstheme="minorHAnsi"/>
          <w:w w:val="110"/>
          <w:sz w:val="24"/>
          <w:szCs w:val="24"/>
          <w:lang w:val="en-US"/>
        </w:rPr>
        <w:t>financial</w:t>
      </w:r>
      <w:r w:rsidRPr="009374F9">
        <w:rPr>
          <w:rFonts w:eastAsia="Times New Roman" w:cstheme="minorHAnsi"/>
          <w:spacing w:val="-14"/>
          <w:w w:val="110"/>
          <w:sz w:val="24"/>
          <w:szCs w:val="24"/>
          <w:lang w:val="en-US"/>
        </w:rPr>
        <w:t xml:space="preserve"> </w:t>
      </w:r>
      <w:r w:rsidRPr="009374F9">
        <w:rPr>
          <w:rFonts w:eastAsia="Times New Roman" w:cstheme="minorHAnsi"/>
          <w:w w:val="110"/>
          <w:sz w:val="24"/>
          <w:szCs w:val="24"/>
          <w:lang w:val="en-US"/>
        </w:rPr>
        <w:t>support</w:t>
      </w:r>
      <w:r w:rsidRPr="009374F9">
        <w:rPr>
          <w:rFonts w:eastAsia="Times New Roman" w:cstheme="minorHAnsi"/>
          <w:w w:val="99"/>
          <w:sz w:val="24"/>
          <w:szCs w:val="24"/>
          <w:lang w:val="en-US"/>
        </w:rPr>
        <w:t xml:space="preserve"> </w:t>
      </w:r>
      <w:r w:rsidRPr="009374F9">
        <w:rPr>
          <w:rFonts w:eastAsia="Times New Roman" w:cstheme="minorHAnsi"/>
          <w:w w:val="110"/>
          <w:sz w:val="24"/>
          <w:szCs w:val="24"/>
          <w:lang w:val="en-US"/>
        </w:rPr>
        <w:t>will be treated sensitively and kept securely in accordance with data protection</w:t>
      </w:r>
      <w:r w:rsidRPr="009374F9">
        <w:rPr>
          <w:rFonts w:eastAsia="Times New Roman" w:cstheme="minorHAnsi"/>
          <w:spacing w:val="-28"/>
          <w:w w:val="110"/>
          <w:sz w:val="24"/>
          <w:szCs w:val="24"/>
          <w:lang w:val="en-US"/>
        </w:rPr>
        <w:t xml:space="preserve"> </w:t>
      </w:r>
      <w:r w:rsidRPr="009374F9">
        <w:rPr>
          <w:rFonts w:eastAsia="Times New Roman" w:cstheme="minorHAnsi"/>
          <w:w w:val="110"/>
          <w:sz w:val="24"/>
          <w:szCs w:val="24"/>
          <w:lang w:val="en-US"/>
        </w:rPr>
        <w:t>regulations.</w:t>
      </w:r>
    </w:p>
    <w:p w14:paraId="6CF1F1EA" w14:textId="40122452" w:rsidR="009374F9" w:rsidRPr="009374F9" w:rsidRDefault="009374F9" w:rsidP="009374F9">
      <w:pPr>
        <w:widowControl w:val="0"/>
        <w:spacing w:before="1" w:after="0" w:line="254" w:lineRule="auto"/>
        <w:ind w:right="283"/>
        <w:rPr>
          <w:rFonts w:eastAsia="Times New Roman" w:cstheme="minorHAnsi"/>
          <w:sz w:val="24"/>
          <w:szCs w:val="24"/>
          <w:lang w:val="en-US"/>
        </w:rPr>
      </w:pPr>
      <w:r w:rsidRPr="009374F9">
        <w:rPr>
          <w:rFonts w:eastAsia="Times New Roman" w:cstheme="minorHAnsi"/>
          <w:w w:val="110"/>
          <w:sz w:val="24"/>
          <w:szCs w:val="24"/>
          <w:lang w:val="en-US"/>
        </w:rPr>
        <w:t xml:space="preserve">Electronic copies of records are kept and will be </w:t>
      </w:r>
      <w:r w:rsidR="007B1001">
        <w:rPr>
          <w:rFonts w:eastAsia="Times New Roman" w:cstheme="minorHAnsi"/>
          <w:w w:val="110"/>
          <w:sz w:val="24"/>
          <w:szCs w:val="24"/>
          <w:lang w:val="en-US"/>
        </w:rPr>
        <w:t xml:space="preserve">required </w:t>
      </w:r>
      <w:r w:rsidRPr="009374F9">
        <w:rPr>
          <w:rFonts w:eastAsia="Times New Roman" w:cstheme="minorHAnsi"/>
          <w:w w:val="110"/>
          <w:sz w:val="24"/>
          <w:szCs w:val="24"/>
          <w:lang w:val="en-US"/>
        </w:rPr>
        <w:t>for auditing purposes. Records</w:t>
      </w:r>
      <w:r w:rsidRPr="009374F9">
        <w:rPr>
          <w:rFonts w:eastAsia="Times New Roman" w:cstheme="minorHAnsi"/>
          <w:spacing w:val="-34"/>
          <w:w w:val="110"/>
          <w:sz w:val="24"/>
          <w:szCs w:val="24"/>
          <w:lang w:val="en-US"/>
        </w:rPr>
        <w:t xml:space="preserve"> </w:t>
      </w:r>
      <w:r w:rsidRPr="009374F9">
        <w:rPr>
          <w:rFonts w:eastAsia="Times New Roman" w:cstheme="minorHAnsi"/>
          <w:w w:val="110"/>
          <w:sz w:val="24"/>
          <w:szCs w:val="24"/>
          <w:lang w:val="en-US"/>
        </w:rPr>
        <w:t>will</w:t>
      </w:r>
      <w:r w:rsidRPr="009374F9">
        <w:rPr>
          <w:rFonts w:eastAsia="Times New Roman" w:cstheme="minorHAnsi"/>
          <w:w w:val="79"/>
          <w:sz w:val="24"/>
          <w:szCs w:val="24"/>
          <w:lang w:val="en-US"/>
        </w:rPr>
        <w:t xml:space="preserve"> </w:t>
      </w:r>
      <w:r w:rsidRPr="009374F9">
        <w:rPr>
          <w:rFonts w:eastAsia="Times New Roman" w:cstheme="minorHAnsi"/>
          <w:w w:val="110"/>
          <w:sz w:val="24"/>
          <w:szCs w:val="24"/>
          <w:lang w:val="en-US"/>
        </w:rPr>
        <w:t>be</w:t>
      </w:r>
      <w:r w:rsidRPr="009374F9">
        <w:rPr>
          <w:rFonts w:eastAsia="Times New Roman" w:cstheme="minorHAnsi"/>
          <w:spacing w:val="5"/>
          <w:w w:val="110"/>
          <w:sz w:val="24"/>
          <w:szCs w:val="24"/>
          <w:lang w:val="en-US"/>
        </w:rPr>
        <w:t xml:space="preserve"> </w:t>
      </w:r>
      <w:r w:rsidRPr="009374F9">
        <w:rPr>
          <w:rFonts w:eastAsia="Times New Roman" w:cstheme="minorHAnsi"/>
          <w:w w:val="110"/>
          <w:sz w:val="24"/>
          <w:szCs w:val="24"/>
          <w:lang w:val="en-US"/>
        </w:rPr>
        <w:t>archived</w:t>
      </w:r>
      <w:r w:rsidRPr="009374F9">
        <w:rPr>
          <w:rFonts w:eastAsia="Times New Roman" w:cstheme="minorHAnsi"/>
          <w:spacing w:val="5"/>
          <w:w w:val="110"/>
          <w:sz w:val="24"/>
          <w:szCs w:val="24"/>
          <w:lang w:val="en-US"/>
        </w:rPr>
        <w:t xml:space="preserve"> </w:t>
      </w:r>
      <w:r w:rsidRPr="009374F9">
        <w:rPr>
          <w:rFonts w:eastAsia="Times New Roman" w:cstheme="minorHAnsi"/>
          <w:w w:val="110"/>
          <w:sz w:val="24"/>
          <w:szCs w:val="24"/>
          <w:lang w:val="en-US"/>
        </w:rPr>
        <w:t>for</w:t>
      </w:r>
      <w:r w:rsidRPr="009374F9">
        <w:rPr>
          <w:rFonts w:eastAsia="Times New Roman" w:cstheme="minorHAnsi"/>
          <w:spacing w:val="2"/>
          <w:w w:val="110"/>
          <w:sz w:val="24"/>
          <w:szCs w:val="24"/>
          <w:lang w:val="en-US"/>
        </w:rPr>
        <w:t xml:space="preserve"> </w:t>
      </w:r>
      <w:r w:rsidR="003171D0">
        <w:rPr>
          <w:rFonts w:eastAsia="Times New Roman" w:cstheme="minorHAnsi"/>
          <w:w w:val="110"/>
          <w:sz w:val="24"/>
          <w:szCs w:val="24"/>
          <w:lang w:val="en-US"/>
        </w:rPr>
        <w:t xml:space="preserve">seven </w:t>
      </w:r>
      <w:r w:rsidRPr="009374F9">
        <w:rPr>
          <w:rFonts w:eastAsia="Times New Roman" w:cstheme="minorHAnsi"/>
          <w:w w:val="110"/>
          <w:sz w:val="24"/>
          <w:szCs w:val="24"/>
          <w:lang w:val="en-US"/>
        </w:rPr>
        <w:t>years</w:t>
      </w:r>
      <w:r w:rsidRPr="009374F9">
        <w:rPr>
          <w:rFonts w:eastAsia="Times New Roman" w:cstheme="minorHAnsi"/>
          <w:spacing w:val="2"/>
          <w:w w:val="110"/>
          <w:sz w:val="24"/>
          <w:szCs w:val="24"/>
          <w:lang w:val="en-US"/>
        </w:rPr>
        <w:t xml:space="preserve"> </w:t>
      </w:r>
      <w:r w:rsidRPr="009374F9">
        <w:rPr>
          <w:rFonts w:eastAsia="Times New Roman" w:cstheme="minorHAnsi"/>
          <w:w w:val="110"/>
          <w:sz w:val="24"/>
          <w:szCs w:val="24"/>
          <w:lang w:val="en-US"/>
        </w:rPr>
        <w:t>by</w:t>
      </w:r>
      <w:r w:rsidRPr="009374F9">
        <w:rPr>
          <w:rFonts w:eastAsia="Times New Roman" w:cstheme="minorHAnsi"/>
          <w:spacing w:val="5"/>
          <w:w w:val="110"/>
          <w:sz w:val="24"/>
          <w:szCs w:val="24"/>
          <w:lang w:val="en-US"/>
        </w:rPr>
        <w:t xml:space="preserve"> </w:t>
      </w:r>
      <w:r w:rsidRPr="009374F9">
        <w:rPr>
          <w:rFonts w:eastAsia="Times New Roman" w:cstheme="minorHAnsi"/>
          <w:w w:val="110"/>
          <w:sz w:val="24"/>
          <w:szCs w:val="24"/>
          <w:lang w:val="en-US"/>
        </w:rPr>
        <w:t>the</w:t>
      </w:r>
      <w:r w:rsidRPr="009374F9">
        <w:rPr>
          <w:rFonts w:eastAsia="Times New Roman" w:cstheme="minorHAnsi"/>
          <w:spacing w:val="2"/>
          <w:w w:val="110"/>
          <w:sz w:val="24"/>
          <w:szCs w:val="24"/>
          <w:lang w:val="en-US"/>
        </w:rPr>
        <w:t xml:space="preserve"> </w:t>
      </w:r>
      <w:r w:rsidRPr="009374F9">
        <w:rPr>
          <w:rFonts w:eastAsia="Times New Roman" w:cstheme="minorHAnsi"/>
          <w:w w:val="110"/>
          <w:sz w:val="24"/>
          <w:szCs w:val="24"/>
          <w:lang w:val="en-US"/>
        </w:rPr>
        <w:t>college</w:t>
      </w:r>
      <w:r w:rsidRPr="009374F9">
        <w:rPr>
          <w:rFonts w:eastAsia="Times New Roman" w:cstheme="minorHAnsi"/>
          <w:spacing w:val="5"/>
          <w:w w:val="110"/>
          <w:sz w:val="24"/>
          <w:szCs w:val="24"/>
          <w:lang w:val="en-US"/>
        </w:rPr>
        <w:t xml:space="preserve"> </w:t>
      </w:r>
      <w:r w:rsidRPr="009374F9">
        <w:rPr>
          <w:rFonts w:eastAsia="Times New Roman" w:cstheme="minorHAnsi"/>
          <w:w w:val="110"/>
          <w:sz w:val="24"/>
          <w:szCs w:val="24"/>
          <w:lang w:val="en-US"/>
        </w:rPr>
        <w:t>and</w:t>
      </w:r>
      <w:r w:rsidRPr="009374F9">
        <w:rPr>
          <w:rFonts w:eastAsia="Times New Roman" w:cstheme="minorHAnsi"/>
          <w:spacing w:val="2"/>
          <w:w w:val="110"/>
          <w:sz w:val="24"/>
          <w:szCs w:val="24"/>
          <w:lang w:val="en-US"/>
        </w:rPr>
        <w:t xml:space="preserve"> </w:t>
      </w:r>
      <w:r w:rsidRPr="009374F9">
        <w:rPr>
          <w:rFonts w:eastAsia="Times New Roman" w:cstheme="minorHAnsi"/>
          <w:w w:val="110"/>
          <w:sz w:val="24"/>
          <w:szCs w:val="24"/>
          <w:lang w:val="en-US"/>
        </w:rPr>
        <w:t>then</w:t>
      </w:r>
      <w:r w:rsidRPr="009374F9">
        <w:rPr>
          <w:rFonts w:eastAsia="Times New Roman" w:cstheme="minorHAnsi"/>
          <w:spacing w:val="2"/>
          <w:w w:val="110"/>
          <w:sz w:val="24"/>
          <w:szCs w:val="24"/>
          <w:lang w:val="en-US"/>
        </w:rPr>
        <w:t xml:space="preserve"> </w:t>
      </w:r>
      <w:r w:rsidRPr="009374F9">
        <w:rPr>
          <w:rFonts w:eastAsia="Times New Roman" w:cstheme="minorHAnsi"/>
          <w:w w:val="110"/>
          <w:sz w:val="24"/>
          <w:szCs w:val="24"/>
          <w:lang w:val="en-US"/>
        </w:rPr>
        <w:t>destroyed</w:t>
      </w:r>
      <w:r w:rsidRPr="009374F9">
        <w:rPr>
          <w:rFonts w:eastAsia="Times New Roman" w:cstheme="minorHAnsi"/>
          <w:spacing w:val="6"/>
          <w:w w:val="110"/>
          <w:sz w:val="24"/>
          <w:szCs w:val="24"/>
          <w:lang w:val="en-US"/>
        </w:rPr>
        <w:t xml:space="preserve"> </w:t>
      </w:r>
      <w:r w:rsidRPr="009374F9">
        <w:rPr>
          <w:rFonts w:eastAsia="Times New Roman" w:cstheme="minorHAnsi"/>
          <w:w w:val="110"/>
          <w:sz w:val="24"/>
          <w:szCs w:val="24"/>
          <w:lang w:val="en-US"/>
        </w:rPr>
        <w:t>in</w:t>
      </w:r>
      <w:r w:rsidRPr="009374F9">
        <w:rPr>
          <w:rFonts w:eastAsia="Times New Roman" w:cstheme="minorHAnsi"/>
          <w:spacing w:val="2"/>
          <w:w w:val="110"/>
          <w:sz w:val="24"/>
          <w:szCs w:val="24"/>
          <w:lang w:val="en-US"/>
        </w:rPr>
        <w:t xml:space="preserve"> </w:t>
      </w:r>
      <w:r w:rsidRPr="009374F9">
        <w:rPr>
          <w:rFonts w:eastAsia="Times New Roman" w:cstheme="minorHAnsi"/>
          <w:w w:val="110"/>
          <w:sz w:val="24"/>
          <w:szCs w:val="24"/>
          <w:lang w:val="en-US"/>
        </w:rPr>
        <w:t>accordance</w:t>
      </w:r>
      <w:r w:rsidRPr="009374F9">
        <w:rPr>
          <w:rFonts w:eastAsia="Times New Roman" w:cstheme="minorHAnsi"/>
          <w:spacing w:val="2"/>
          <w:w w:val="110"/>
          <w:sz w:val="24"/>
          <w:szCs w:val="24"/>
          <w:lang w:val="en-US"/>
        </w:rPr>
        <w:t xml:space="preserve"> </w:t>
      </w:r>
      <w:r w:rsidRPr="009374F9">
        <w:rPr>
          <w:rFonts w:eastAsia="Times New Roman" w:cstheme="minorHAnsi"/>
          <w:w w:val="110"/>
          <w:sz w:val="24"/>
          <w:szCs w:val="24"/>
          <w:lang w:val="en-US"/>
        </w:rPr>
        <w:t>with</w:t>
      </w:r>
      <w:r w:rsidRPr="009374F9">
        <w:rPr>
          <w:rFonts w:eastAsia="Times New Roman" w:cstheme="minorHAnsi"/>
          <w:spacing w:val="2"/>
          <w:w w:val="110"/>
          <w:sz w:val="24"/>
          <w:szCs w:val="24"/>
          <w:lang w:val="en-US"/>
        </w:rPr>
        <w:t xml:space="preserve"> </w:t>
      </w:r>
      <w:r w:rsidRPr="009374F9">
        <w:rPr>
          <w:rFonts w:eastAsia="Times New Roman" w:cstheme="minorHAnsi"/>
          <w:w w:val="110"/>
          <w:sz w:val="24"/>
          <w:szCs w:val="24"/>
          <w:lang w:val="en-US"/>
        </w:rPr>
        <w:t>the</w:t>
      </w:r>
      <w:r w:rsidRPr="009374F9">
        <w:rPr>
          <w:rFonts w:eastAsia="Times New Roman" w:cstheme="minorHAnsi"/>
          <w:spacing w:val="5"/>
          <w:w w:val="110"/>
          <w:sz w:val="24"/>
          <w:szCs w:val="24"/>
          <w:lang w:val="en-US"/>
        </w:rPr>
        <w:t xml:space="preserve"> </w:t>
      </w:r>
      <w:proofErr w:type="gramStart"/>
      <w:r w:rsidRPr="009374F9">
        <w:rPr>
          <w:rFonts w:eastAsia="Times New Roman" w:cstheme="minorHAnsi"/>
          <w:w w:val="110"/>
          <w:sz w:val="24"/>
          <w:szCs w:val="24"/>
          <w:lang w:val="en-US"/>
        </w:rPr>
        <w:t xml:space="preserve">college </w:t>
      </w:r>
      <w:r w:rsidRPr="009374F9">
        <w:rPr>
          <w:rFonts w:eastAsia="Times New Roman" w:cstheme="minorHAnsi"/>
          <w:spacing w:val="-60"/>
          <w:w w:val="110"/>
          <w:sz w:val="24"/>
          <w:szCs w:val="24"/>
          <w:lang w:val="en-US"/>
        </w:rPr>
        <w:t xml:space="preserve"> </w:t>
      </w:r>
      <w:r w:rsidRPr="009374F9">
        <w:rPr>
          <w:rFonts w:eastAsia="Times New Roman" w:cstheme="minorHAnsi"/>
          <w:w w:val="110"/>
          <w:sz w:val="24"/>
          <w:szCs w:val="24"/>
          <w:lang w:val="en-US"/>
        </w:rPr>
        <w:t>Data</w:t>
      </w:r>
      <w:proofErr w:type="gramEnd"/>
      <w:r w:rsidRPr="009374F9">
        <w:rPr>
          <w:rFonts w:eastAsia="Times New Roman" w:cstheme="minorHAnsi"/>
          <w:w w:val="110"/>
          <w:sz w:val="24"/>
          <w:szCs w:val="24"/>
          <w:lang w:val="en-US"/>
        </w:rPr>
        <w:t xml:space="preserve"> Protection</w:t>
      </w:r>
      <w:r w:rsidRPr="009374F9">
        <w:rPr>
          <w:rFonts w:eastAsia="Times New Roman" w:cstheme="minorHAnsi"/>
          <w:spacing w:val="-36"/>
          <w:w w:val="110"/>
          <w:sz w:val="24"/>
          <w:szCs w:val="24"/>
          <w:lang w:val="en-US"/>
        </w:rPr>
        <w:t xml:space="preserve"> </w:t>
      </w:r>
      <w:r w:rsidRPr="009374F9">
        <w:rPr>
          <w:rFonts w:eastAsia="Times New Roman" w:cstheme="minorHAnsi"/>
          <w:w w:val="110"/>
          <w:sz w:val="24"/>
          <w:szCs w:val="24"/>
          <w:lang w:val="en-US"/>
        </w:rPr>
        <w:t>Policy.</w:t>
      </w:r>
    </w:p>
    <w:p w14:paraId="597131CF" w14:textId="4B9FBE25" w:rsidR="009374F9" w:rsidRDefault="009374F9"/>
    <w:p w14:paraId="4A4E7805" w14:textId="3F5F24D8" w:rsidR="009374F9" w:rsidRDefault="009374F9"/>
    <w:p w14:paraId="401541D1" w14:textId="0A8AD67B" w:rsidR="009374F9" w:rsidRDefault="009374F9"/>
    <w:p w14:paraId="0B52E136" w14:textId="059694C2" w:rsidR="009374F9" w:rsidRDefault="009374F9"/>
    <w:p w14:paraId="7CD59C88" w14:textId="5C15E472" w:rsidR="009374F9" w:rsidRDefault="009374F9"/>
    <w:p w14:paraId="4EE9DBC2" w14:textId="7CA072FF" w:rsidR="009374F9" w:rsidRDefault="009374F9"/>
    <w:p w14:paraId="32689274" w14:textId="70C742AE" w:rsidR="009374F9" w:rsidRDefault="009374F9"/>
    <w:p w14:paraId="2756058C" w14:textId="2A1F9AE9" w:rsidR="009374F9" w:rsidRDefault="009374F9"/>
    <w:p w14:paraId="1986A853" w14:textId="5DF43D29" w:rsidR="009374F9" w:rsidRDefault="009374F9"/>
    <w:p w14:paraId="01730BA5" w14:textId="35926693" w:rsidR="009374F9" w:rsidRDefault="009374F9"/>
    <w:p w14:paraId="27654E17" w14:textId="77777777" w:rsidR="009374F9" w:rsidRPr="009374F9" w:rsidRDefault="009374F9" w:rsidP="009374F9">
      <w:pPr>
        <w:keepNext/>
        <w:keepLines/>
        <w:spacing w:after="240" w:line="265" w:lineRule="auto"/>
        <w:ind w:hanging="10"/>
        <w:outlineLvl w:val="0"/>
        <w:rPr>
          <w:rFonts w:eastAsia="Calibri" w:cstheme="minorHAnsi"/>
          <w:bCs/>
          <w:i/>
          <w:iCs/>
          <w:color w:val="C00000"/>
          <w:w w:val="105"/>
          <w:sz w:val="32"/>
          <w:szCs w:val="32"/>
          <w:u w:color="000000"/>
          <w:lang w:eastAsia="en-GB"/>
        </w:rPr>
      </w:pPr>
      <w:bookmarkStart w:id="2" w:name="_Toc103774572"/>
      <w:bookmarkStart w:id="3" w:name="_Toc108616182"/>
      <w:r w:rsidRPr="009374F9">
        <w:rPr>
          <w:rFonts w:eastAsia="Calibri" w:cstheme="minorHAnsi"/>
          <w:bCs/>
          <w:i/>
          <w:iCs/>
          <w:color w:val="C00000"/>
          <w:w w:val="105"/>
          <w:sz w:val="32"/>
          <w:szCs w:val="32"/>
          <w:u w:color="000000"/>
          <w:lang w:eastAsia="en-GB"/>
        </w:rPr>
        <w:t>Financial Support at Abingdon and Witney College</w:t>
      </w:r>
      <w:bookmarkEnd w:id="2"/>
      <w:bookmarkEnd w:id="3"/>
    </w:p>
    <w:p w14:paraId="4C75E0A2" w14:textId="3D90B551" w:rsidR="009374F9" w:rsidRPr="004A5B18" w:rsidRDefault="009374F9">
      <w:pPr>
        <w:rPr>
          <w:sz w:val="24"/>
          <w:szCs w:val="24"/>
        </w:rPr>
      </w:pPr>
      <w:r w:rsidRPr="004A5B18">
        <w:rPr>
          <w:sz w:val="24"/>
          <w:szCs w:val="24"/>
        </w:rPr>
        <w:t>Students of Abingdon &amp; Witney College can apply for financial support from the following ESFA</w:t>
      </w:r>
      <w:r w:rsidR="00BB0CD3">
        <w:rPr>
          <w:sz w:val="24"/>
          <w:szCs w:val="24"/>
        </w:rPr>
        <w:t>*</w:t>
      </w:r>
      <w:r w:rsidRPr="004A5B18">
        <w:rPr>
          <w:sz w:val="24"/>
          <w:szCs w:val="24"/>
        </w:rPr>
        <w:t xml:space="preserve"> funded schemes which are administered by the College:</w:t>
      </w:r>
    </w:p>
    <w:p w14:paraId="342A3310" w14:textId="6795792A" w:rsidR="009374F9" w:rsidRPr="004A5B18" w:rsidRDefault="009374F9" w:rsidP="00B10A0A">
      <w:pPr>
        <w:pStyle w:val="ListParagraph"/>
        <w:numPr>
          <w:ilvl w:val="0"/>
          <w:numId w:val="1"/>
        </w:numPr>
        <w:rPr>
          <w:sz w:val="24"/>
          <w:szCs w:val="24"/>
        </w:rPr>
      </w:pPr>
      <w:r w:rsidRPr="004A5B18">
        <w:rPr>
          <w:sz w:val="24"/>
          <w:szCs w:val="24"/>
        </w:rPr>
        <w:t>16-19</w:t>
      </w:r>
      <w:r w:rsidR="00B10A0A" w:rsidRPr="004A5B18">
        <w:rPr>
          <w:sz w:val="24"/>
          <w:szCs w:val="24"/>
        </w:rPr>
        <w:t xml:space="preserve"> Vulnerable Student Bursary</w:t>
      </w:r>
    </w:p>
    <w:p w14:paraId="6C56336C" w14:textId="66D06E40" w:rsidR="00B10A0A" w:rsidRPr="004A5B18" w:rsidRDefault="00B10A0A" w:rsidP="00B10A0A">
      <w:pPr>
        <w:pStyle w:val="ListParagraph"/>
        <w:numPr>
          <w:ilvl w:val="0"/>
          <w:numId w:val="1"/>
        </w:numPr>
        <w:rPr>
          <w:sz w:val="24"/>
          <w:szCs w:val="24"/>
        </w:rPr>
      </w:pPr>
      <w:r w:rsidRPr="004A5B18">
        <w:rPr>
          <w:sz w:val="24"/>
          <w:szCs w:val="24"/>
        </w:rPr>
        <w:t>16-19 Discretionary Student Bursary</w:t>
      </w:r>
    </w:p>
    <w:p w14:paraId="65227E17" w14:textId="16F5DC4B" w:rsidR="00B10A0A" w:rsidRPr="004A5B18" w:rsidRDefault="00B10A0A" w:rsidP="00B10A0A">
      <w:pPr>
        <w:pStyle w:val="ListParagraph"/>
        <w:numPr>
          <w:ilvl w:val="0"/>
          <w:numId w:val="1"/>
        </w:numPr>
        <w:rPr>
          <w:sz w:val="24"/>
          <w:szCs w:val="24"/>
        </w:rPr>
      </w:pPr>
      <w:r w:rsidRPr="004A5B18">
        <w:rPr>
          <w:sz w:val="24"/>
          <w:szCs w:val="24"/>
        </w:rPr>
        <w:t>Free College Meal</w:t>
      </w:r>
    </w:p>
    <w:p w14:paraId="7110F692" w14:textId="7AAC73D5" w:rsidR="00B10A0A" w:rsidRPr="004A5B18" w:rsidRDefault="00B10A0A" w:rsidP="00B10A0A">
      <w:pPr>
        <w:pStyle w:val="ListParagraph"/>
        <w:numPr>
          <w:ilvl w:val="0"/>
          <w:numId w:val="1"/>
        </w:numPr>
        <w:rPr>
          <w:sz w:val="24"/>
          <w:szCs w:val="24"/>
        </w:rPr>
      </w:pPr>
      <w:r w:rsidRPr="004A5B18">
        <w:rPr>
          <w:sz w:val="24"/>
          <w:szCs w:val="24"/>
        </w:rPr>
        <w:t>19+ Discretionary Learner Support Fund</w:t>
      </w:r>
    </w:p>
    <w:p w14:paraId="44E4B01C" w14:textId="2EE70047" w:rsidR="00B10A0A" w:rsidRPr="004A5B18" w:rsidRDefault="00B10A0A" w:rsidP="00B10A0A">
      <w:pPr>
        <w:pStyle w:val="ListParagraph"/>
        <w:numPr>
          <w:ilvl w:val="0"/>
          <w:numId w:val="1"/>
        </w:numPr>
        <w:rPr>
          <w:sz w:val="24"/>
          <w:szCs w:val="24"/>
        </w:rPr>
      </w:pPr>
      <w:r w:rsidRPr="004A5B18">
        <w:rPr>
          <w:sz w:val="24"/>
          <w:szCs w:val="24"/>
        </w:rPr>
        <w:t>Advanced Learner Loan Bursary</w:t>
      </w:r>
    </w:p>
    <w:p w14:paraId="6F02668D" w14:textId="16627A46" w:rsidR="00B10A0A" w:rsidRPr="004A5B18" w:rsidRDefault="00B10A0A" w:rsidP="00B10A0A">
      <w:pPr>
        <w:pStyle w:val="ListParagraph"/>
        <w:numPr>
          <w:ilvl w:val="0"/>
          <w:numId w:val="1"/>
        </w:numPr>
        <w:rPr>
          <w:sz w:val="24"/>
          <w:szCs w:val="24"/>
        </w:rPr>
      </w:pPr>
      <w:r w:rsidRPr="004A5B18">
        <w:rPr>
          <w:sz w:val="24"/>
          <w:szCs w:val="24"/>
        </w:rPr>
        <w:t>Community Learning Discretionary Bursary</w:t>
      </w:r>
    </w:p>
    <w:p w14:paraId="0F6B4479" w14:textId="7326B6BC" w:rsidR="00B10A0A" w:rsidRPr="004A5B18" w:rsidRDefault="00B10A0A" w:rsidP="00B10A0A">
      <w:pPr>
        <w:rPr>
          <w:sz w:val="24"/>
          <w:szCs w:val="24"/>
        </w:rPr>
      </w:pPr>
      <w:r w:rsidRPr="004A5B18">
        <w:rPr>
          <w:sz w:val="24"/>
          <w:szCs w:val="24"/>
        </w:rPr>
        <w:t>Applicants to all financial support funds administered by the college will be required to provide evidence of household income, including benefits.</w:t>
      </w:r>
    </w:p>
    <w:p w14:paraId="0599967D" w14:textId="49BC8753" w:rsidR="009374F9" w:rsidRPr="00BB0CD3" w:rsidRDefault="00B10A0A">
      <w:pPr>
        <w:rPr>
          <w:sz w:val="24"/>
          <w:szCs w:val="24"/>
        </w:rPr>
      </w:pPr>
      <w:r w:rsidRPr="004A5B18">
        <w:rPr>
          <w:sz w:val="24"/>
          <w:szCs w:val="24"/>
        </w:rPr>
        <w:t xml:space="preserve">In addition, eligible students may apply for support from the following schemes which are administered centrally by the Student Bursary Support Services (SBSS). Care to Learn is available to support young parents under the age of 20 with childcare costs and applications are made via the SBSS portal. Al though college staff are not involved in the processing of applications or payments under this scheme, they will, of course, provide support to students with making applications to </w:t>
      </w:r>
      <w:r w:rsidRPr="00BB0CD3">
        <w:rPr>
          <w:sz w:val="24"/>
          <w:szCs w:val="24"/>
        </w:rPr>
        <w:t>the SBSS.</w:t>
      </w:r>
    </w:p>
    <w:p w14:paraId="10663BED" w14:textId="1053DC06" w:rsidR="00BB0CD3" w:rsidRPr="00BB0CD3" w:rsidRDefault="00BB0CD3" w:rsidP="00BB0CD3">
      <w:pPr>
        <w:spacing w:after="12" w:line="248" w:lineRule="auto"/>
        <w:jc w:val="both"/>
        <w:rPr>
          <w:rFonts w:eastAsia="Calibri" w:cstheme="minorHAnsi"/>
          <w:color w:val="000000"/>
          <w:sz w:val="24"/>
          <w:szCs w:val="24"/>
          <w:lang w:eastAsia="en-GB"/>
        </w:rPr>
      </w:pPr>
      <w:r>
        <w:rPr>
          <w:sz w:val="24"/>
          <w:szCs w:val="24"/>
        </w:rPr>
        <w:t>*</w:t>
      </w:r>
      <w:r w:rsidR="0055341B" w:rsidRPr="00BB0CD3">
        <w:rPr>
          <w:sz w:val="24"/>
          <w:szCs w:val="24"/>
        </w:rPr>
        <w:t xml:space="preserve">If you do not know if your course is ESFA funded, please ring </w:t>
      </w:r>
      <w:r w:rsidR="00FC5D11" w:rsidRPr="00BB0CD3">
        <w:rPr>
          <w:sz w:val="24"/>
          <w:szCs w:val="24"/>
        </w:rPr>
        <w:t xml:space="preserve">the Bursary team and they will be able to provide you with that information. Please see the Teams contact information </w:t>
      </w:r>
      <w:r w:rsidRPr="00BB0CD3">
        <w:rPr>
          <w:sz w:val="24"/>
          <w:szCs w:val="24"/>
        </w:rPr>
        <w:t>below.</w:t>
      </w:r>
      <w:r>
        <w:rPr>
          <w:sz w:val="24"/>
          <w:szCs w:val="24"/>
        </w:rPr>
        <w:t xml:space="preserve"> Please call</w:t>
      </w:r>
      <w:r w:rsidRPr="00BB0CD3">
        <w:rPr>
          <w:rFonts w:eastAsia="Calibri" w:cstheme="minorHAnsi"/>
          <w:b/>
          <w:bCs/>
          <w:color w:val="000000"/>
          <w:sz w:val="24"/>
          <w:szCs w:val="24"/>
          <w:lang w:eastAsia="en-GB"/>
        </w:rPr>
        <w:t xml:space="preserve"> </w:t>
      </w:r>
      <w:r w:rsidRPr="00E42745">
        <w:rPr>
          <w:rFonts w:eastAsia="Calibri" w:cstheme="minorHAnsi"/>
          <w:b/>
          <w:bCs/>
          <w:color w:val="000000"/>
          <w:sz w:val="24"/>
          <w:szCs w:val="24"/>
          <w:lang w:eastAsia="en-GB"/>
        </w:rPr>
        <w:t>01235 216212</w:t>
      </w:r>
      <w:r w:rsidRPr="00E42745">
        <w:rPr>
          <w:rFonts w:eastAsia="Calibri" w:cstheme="minorHAnsi"/>
          <w:color w:val="000000"/>
          <w:sz w:val="24"/>
          <w:szCs w:val="24"/>
          <w:lang w:eastAsia="en-GB"/>
        </w:rPr>
        <w:t xml:space="preserve"> or email</w:t>
      </w:r>
      <w:r>
        <w:rPr>
          <w:rFonts w:eastAsia="Calibri" w:cstheme="minorHAnsi"/>
          <w:color w:val="000000"/>
          <w:sz w:val="24"/>
          <w:szCs w:val="24"/>
          <w:lang w:eastAsia="en-GB"/>
        </w:rPr>
        <w:t xml:space="preserve"> your question to </w:t>
      </w:r>
      <w:hyperlink r:id="rId12" w:history="1">
        <w:r w:rsidRPr="00810543">
          <w:rPr>
            <w:rStyle w:val="Hyperlink"/>
            <w:rFonts w:eastAsia="Calibri" w:cstheme="minorHAnsi"/>
            <w:b/>
            <w:bCs/>
            <w:sz w:val="24"/>
            <w:szCs w:val="24"/>
            <w:lang w:eastAsia="en-GB"/>
          </w:rPr>
          <w:t>studentbursaries@abingdon-witney.ac.uk</w:t>
        </w:r>
      </w:hyperlink>
    </w:p>
    <w:p w14:paraId="310BC16F" w14:textId="3D15A85F" w:rsidR="0055341B" w:rsidRPr="00BB0CD3" w:rsidRDefault="0055341B">
      <w:pPr>
        <w:rPr>
          <w:sz w:val="24"/>
          <w:szCs w:val="24"/>
        </w:rPr>
      </w:pPr>
    </w:p>
    <w:p w14:paraId="56089231" w14:textId="72E3D645" w:rsidR="009374F9" w:rsidRDefault="00B10A0A" w:rsidP="004A5B18">
      <w:pPr>
        <w:pStyle w:val="Heading1"/>
        <w:rPr>
          <w:rFonts w:asciiTheme="minorHAnsi" w:eastAsia="Calibri" w:hAnsiTheme="minorHAnsi" w:cstheme="minorHAnsi"/>
          <w:bCs/>
          <w:i/>
          <w:iCs/>
          <w:color w:val="C00000"/>
          <w:w w:val="105"/>
          <w:lang w:eastAsia="en-GB"/>
        </w:rPr>
      </w:pPr>
      <w:bookmarkStart w:id="4" w:name="_Toc103774573"/>
      <w:bookmarkStart w:id="5" w:name="_Toc108616183"/>
      <w:r w:rsidRPr="00B10A0A">
        <w:rPr>
          <w:rFonts w:asciiTheme="minorHAnsi" w:eastAsia="Calibri" w:hAnsiTheme="minorHAnsi" w:cstheme="minorHAnsi"/>
          <w:bCs/>
          <w:i/>
          <w:iCs/>
          <w:color w:val="C00000"/>
          <w:w w:val="105"/>
          <w:lang w:eastAsia="en-GB"/>
        </w:rPr>
        <w:t>Course</w:t>
      </w:r>
      <w:r w:rsidRPr="00B10A0A">
        <w:rPr>
          <w:rFonts w:asciiTheme="minorHAnsi" w:eastAsia="Calibri" w:hAnsiTheme="minorHAnsi" w:cstheme="minorHAnsi"/>
          <w:bCs/>
          <w:color w:val="C00000"/>
          <w:w w:val="105"/>
          <w:lang w:eastAsia="en-GB"/>
        </w:rPr>
        <w:t xml:space="preserve"> </w:t>
      </w:r>
      <w:r w:rsidRPr="00B10A0A">
        <w:rPr>
          <w:rFonts w:asciiTheme="minorHAnsi" w:eastAsia="Calibri" w:hAnsiTheme="minorHAnsi" w:cstheme="minorHAnsi"/>
          <w:bCs/>
          <w:i/>
          <w:iCs/>
          <w:color w:val="C00000"/>
          <w:w w:val="105"/>
          <w:lang w:eastAsia="en-GB"/>
        </w:rPr>
        <w:t>Fees</w:t>
      </w:r>
      <w:bookmarkEnd w:id="4"/>
      <w:bookmarkEnd w:id="5"/>
    </w:p>
    <w:p w14:paraId="299FFF51" w14:textId="77777777" w:rsidR="00E42745" w:rsidRPr="00E42745" w:rsidRDefault="00E42745" w:rsidP="00E42745">
      <w:pPr>
        <w:rPr>
          <w:lang w:eastAsia="en-GB"/>
        </w:rPr>
      </w:pPr>
    </w:p>
    <w:p w14:paraId="67AECC5E" w14:textId="77777777" w:rsidR="004A5B18" w:rsidRPr="004A5B18" w:rsidRDefault="00B10A0A">
      <w:pPr>
        <w:rPr>
          <w:sz w:val="24"/>
          <w:szCs w:val="24"/>
        </w:rPr>
      </w:pPr>
      <w:r w:rsidRPr="004A5B18">
        <w:rPr>
          <w:sz w:val="24"/>
          <w:szCs w:val="24"/>
        </w:rPr>
        <w:t xml:space="preserve">Students aged 16-19 do not have to pay tuition or exam fees, but those aged 19+ at the start of their course, may have to pay full fees. A fee reduction is available on many of our courses. Please </w:t>
      </w:r>
      <w:r w:rsidR="004A5B18" w:rsidRPr="004A5B18">
        <w:rPr>
          <w:sz w:val="24"/>
          <w:szCs w:val="24"/>
        </w:rPr>
        <w:t xml:space="preserve">see the college prospectus and website for more details. </w:t>
      </w:r>
    </w:p>
    <w:p w14:paraId="64DD4028" w14:textId="77AB4DC0" w:rsidR="00B10A0A" w:rsidRPr="004A5B18" w:rsidRDefault="004A5B18">
      <w:pPr>
        <w:rPr>
          <w:sz w:val="24"/>
          <w:szCs w:val="24"/>
        </w:rPr>
      </w:pPr>
      <w:r w:rsidRPr="004A5B18">
        <w:rPr>
          <w:sz w:val="24"/>
          <w:szCs w:val="24"/>
        </w:rPr>
        <w:t>You can also ring the Admissions team on 01235 216 400</w:t>
      </w:r>
    </w:p>
    <w:p w14:paraId="01D2BC7C" w14:textId="07163CD9" w:rsidR="004A5B18" w:rsidRPr="004A5B18" w:rsidRDefault="004A5B18">
      <w:pPr>
        <w:rPr>
          <w:sz w:val="24"/>
          <w:szCs w:val="24"/>
        </w:rPr>
      </w:pPr>
      <w:r w:rsidRPr="004A5B18">
        <w:rPr>
          <w:sz w:val="24"/>
          <w:szCs w:val="24"/>
        </w:rPr>
        <w:t>Students studying at level 3 or above and aged 19 or over at the start of their course may be eligible for an Advanced Learner Loan. Further information, including how to apply, can be found on the Government web</w:t>
      </w:r>
      <w:r w:rsidR="005C50CE">
        <w:rPr>
          <w:sz w:val="24"/>
          <w:szCs w:val="24"/>
        </w:rPr>
        <w:t>site www.gov.uk/advanced-learner-loan</w:t>
      </w:r>
      <w:r w:rsidR="003171D0" w:rsidRPr="003171D0">
        <w:rPr>
          <w:color w:val="0000FF"/>
          <w:u w:val="single"/>
        </w:rPr>
        <w:t xml:space="preserve"> </w:t>
      </w:r>
    </w:p>
    <w:p w14:paraId="72720FC2" w14:textId="77777777" w:rsidR="004A5B18" w:rsidRDefault="004A5B18"/>
    <w:p w14:paraId="7DCAA106" w14:textId="61906747" w:rsidR="004A5B18" w:rsidRDefault="004A5B18"/>
    <w:p w14:paraId="2730711A" w14:textId="086FAED8" w:rsidR="004A5B18" w:rsidRDefault="004A5B18"/>
    <w:p w14:paraId="56953D38" w14:textId="77777777" w:rsidR="004A5B18" w:rsidRPr="00E42745" w:rsidRDefault="004A5B18" w:rsidP="004A5B18">
      <w:pPr>
        <w:keepNext/>
        <w:keepLines/>
        <w:spacing w:after="240" w:line="265" w:lineRule="auto"/>
        <w:ind w:hanging="10"/>
        <w:outlineLvl w:val="0"/>
        <w:rPr>
          <w:rFonts w:eastAsia="Calibri" w:cstheme="minorHAnsi"/>
          <w:bCs/>
          <w:i/>
          <w:iCs/>
          <w:color w:val="C00000"/>
          <w:sz w:val="32"/>
          <w:szCs w:val="32"/>
          <w:u w:color="000000"/>
          <w:lang w:eastAsia="en-GB"/>
        </w:rPr>
      </w:pPr>
      <w:bookmarkStart w:id="6" w:name="_Toc103774574"/>
      <w:bookmarkStart w:id="7" w:name="_Toc108616184"/>
      <w:r w:rsidRPr="00E42745">
        <w:rPr>
          <w:rFonts w:eastAsia="Calibri" w:cstheme="minorHAnsi"/>
          <w:bCs/>
          <w:i/>
          <w:iCs/>
          <w:color w:val="C00000"/>
          <w:w w:val="105"/>
          <w:sz w:val="32"/>
          <w:szCs w:val="32"/>
          <w:u w:color="000000"/>
          <w:lang w:eastAsia="en-GB"/>
        </w:rPr>
        <w:lastRenderedPageBreak/>
        <w:t>How to apply for a Bursary</w:t>
      </w:r>
      <w:bookmarkEnd w:id="6"/>
      <w:bookmarkEnd w:id="7"/>
    </w:p>
    <w:p w14:paraId="3F933ECE" w14:textId="2D486612" w:rsidR="004A5B18" w:rsidRDefault="004A5B18">
      <w:pPr>
        <w:rPr>
          <w:rFonts w:cstheme="minorHAnsi"/>
          <w:sz w:val="24"/>
          <w:szCs w:val="24"/>
        </w:rPr>
      </w:pPr>
      <w:r w:rsidRPr="004A5B18">
        <w:rPr>
          <w:sz w:val="24"/>
          <w:szCs w:val="24"/>
        </w:rPr>
        <w:t xml:space="preserve">You can apply </w:t>
      </w:r>
      <w:r w:rsidR="00EC3876">
        <w:rPr>
          <w:sz w:val="24"/>
          <w:szCs w:val="24"/>
        </w:rPr>
        <w:t xml:space="preserve">online </w:t>
      </w:r>
      <w:r w:rsidRPr="004A5B18">
        <w:rPr>
          <w:sz w:val="24"/>
          <w:szCs w:val="24"/>
        </w:rPr>
        <w:t xml:space="preserve">for a bursary on the Abingdon and Witney College website via Pay My Student Portal by following </w:t>
      </w:r>
      <w:hyperlink r:id="rId13" w:history="1">
        <w:r w:rsidRPr="004A5B18">
          <w:rPr>
            <w:rStyle w:val="Hyperlink"/>
            <w:rFonts w:cstheme="minorHAnsi"/>
            <w:color w:val="auto"/>
            <w:sz w:val="24"/>
            <w:szCs w:val="24"/>
          </w:rPr>
          <w:t>https://abingdonwitney.paymystudent.com/portal/</w:t>
        </w:r>
      </w:hyperlink>
      <w:r w:rsidRPr="004A5B18">
        <w:rPr>
          <w:rFonts w:cstheme="minorHAnsi"/>
          <w:sz w:val="24"/>
          <w:szCs w:val="24"/>
        </w:rPr>
        <w:t>. If you need any help in completing the application or have any questions, please call our Bursary team on</w:t>
      </w:r>
      <w:r>
        <w:rPr>
          <w:rFonts w:cstheme="minorHAnsi"/>
          <w:sz w:val="24"/>
          <w:szCs w:val="24"/>
        </w:rPr>
        <w:t xml:space="preserve"> 01235 216 212 or email </w:t>
      </w:r>
      <w:hyperlink r:id="rId14" w:history="1">
        <w:r w:rsidRPr="00E831CC">
          <w:rPr>
            <w:rStyle w:val="Hyperlink"/>
            <w:rFonts w:cstheme="minorHAnsi"/>
            <w:sz w:val="24"/>
            <w:szCs w:val="24"/>
          </w:rPr>
          <w:t>studentbursaries@abingdon-witney.ac.uk</w:t>
        </w:r>
      </w:hyperlink>
      <w:r>
        <w:rPr>
          <w:rFonts w:cstheme="minorHAnsi"/>
          <w:sz w:val="24"/>
          <w:szCs w:val="24"/>
        </w:rPr>
        <w:t>. Early submissions are encouraged.</w:t>
      </w:r>
      <w:r w:rsidRPr="00FD22C0">
        <w:rPr>
          <w:rFonts w:cstheme="minorHAnsi"/>
          <w:b/>
          <w:bCs/>
          <w:sz w:val="24"/>
          <w:szCs w:val="24"/>
          <w:u w:val="single"/>
        </w:rPr>
        <w:t xml:space="preserve"> A new application must be made each academic year that you are attending college.</w:t>
      </w:r>
    </w:p>
    <w:p w14:paraId="36CD2A6C" w14:textId="77777777" w:rsidR="004A5B18" w:rsidRPr="004A5B18" w:rsidRDefault="004A5B18">
      <w:pPr>
        <w:rPr>
          <w:sz w:val="24"/>
          <w:szCs w:val="24"/>
        </w:rPr>
      </w:pPr>
    </w:p>
    <w:p w14:paraId="4DFDEB21" w14:textId="77777777" w:rsidR="004A5B18" w:rsidRPr="004A5B18" w:rsidRDefault="004A5B18" w:rsidP="004A5B18">
      <w:pPr>
        <w:pStyle w:val="Heading2"/>
        <w:rPr>
          <w:rFonts w:eastAsia="Calibri" w:cstheme="minorHAnsi"/>
          <w:bCs/>
          <w:color w:val="000000"/>
          <w:sz w:val="24"/>
          <w:szCs w:val="24"/>
          <w:u w:val="single"/>
          <w:lang w:eastAsia="en-GB"/>
        </w:rPr>
      </w:pPr>
      <w:bookmarkStart w:id="8" w:name="_Toc103774575"/>
      <w:bookmarkStart w:id="9" w:name="_Toc108616185"/>
      <w:r w:rsidRPr="004A5B18">
        <w:rPr>
          <w:rFonts w:eastAsia="Calibri" w:cstheme="minorHAnsi"/>
          <w:bCs/>
          <w:color w:val="000000"/>
          <w:sz w:val="24"/>
          <w:szCs w:val="24"/>
          <w:u w:val="single"/>
          <w:lang w:eastAsia="en-GB"/>
        </w:rPr>
        <w:t>How to register/ sign in to apply</w:t>
      </w:r>
      <w:bookmarkEnd w:id="8"/>
      <w:bookmarkEnd w:id="9"/>
      <w:r w:rsidRPr="004A5B18">
        <w:rPr>
          <w:rFonts w:eastAsia="Calibri" w:cstheme="minorHAnsi"/>
          <w:bCs/>
          <w:color w:val="000000"/>
          <w:sz w:val="24"/>
          <w:szCs w:val="24"/>
          <w:u w:val="single"/>
          <w:lang w:eastAsia="en-GB"/>
        </w:rPr>
        <w:t xml:space="preserve"> </w:t>
      </w:r>
    </w:p>
    <w:p w14:paraId="18D1BDDE" w14:textId="3E85B076" w:rsidR="009374F9" w:rsidRDefault="009374F9"/>
    <w:p w14:paraId="29CF776F" w14:textId="096D72A2" w:rsidR="004A5B18" w:rsidRPr="00F72333" w:rsidRDefault="004A5B18">
      <w:pPr>
        <w:rPr>
          <w:sz w:val="24"/>
          <w:szCs w:val="24"/>
        </w:rPr>
      </w:pPr>
      <w:r w:rsidRPr="00F72333">
        <w:rPr>
          <w:sz w:val="24"/>
          <w:szCs w:val="24"/>
        </w:rPr>
        <w:t>There are two methods in which you can log into the Pay My Student Portal.</w:t>
      </w:r>
    </w:p>
    <w:p w14:paraId="4C11C710" w14:textId="58F88C19" w:rsidR="00F72333" w:rsidRDefault="00D4448A" w:rsidP="004A5B18">
      <w:pPr>
        <w:pStyle w:val="ListParagraph"/>
        <w:numPr>
          <w:ilvl w:val="0"/>
          <w:numId w:val="2"/>
        </w:numPr>
        <w:rPr>
          <w:sz w:val="24"/>
          <w:szCs w:val="24"/>
        </w:rPr>
      </w:pPr>
      <w:r>
        <w:rPr>
          <w:sz w:val="24"/>
          <w:szCs w:val="24"/>
        </w:rPr>
        <w:t>Y</w:t>
      </w:r>
      <w:r w:rsidR="00F72333" w:rsidRPr="00F72333">
        <w:rPr>
          <w:sz w:val="24"/>
          <w:szCs w:val="24"/>
        </w:rPr>
        <w:t xml:space="preserve">ou </w:t>
      </w:r>
      <w:r w:rsidR="004E559C">
        <w:rPr>
          <w:sz w:val="24"/>
          <w:szCs w:val="24"/>
        </w:rPr>
        <w:t xml:space="preserve">will need to create an account with </w:t>
      </w:r>
      <w:r w:rsidR="00F72333" w:rsidRPr="00F72333">
        <w:rPr>
          <w:sz w:val="24"/>
          <w:szCs w:val="24"/>
        </w:rPr>
        <w:t>Pay My Student. To do this, you will need to register using your Student Number*, date of birth and then by setting a password. You will receive an activation e-mail. The email activation will be sent to the email address you provided on your application or enrolment form, so please make sure that Admissions have an up-to-date email address for you.</w:t>
      </w:r>
    </w:p>
    <w:p w14:paraId="5C05BD89" w14:textId="19B05EDC" w:rsidR="00D4448A" w:rsidRPr="00D4448A" w:rsidRDefault="00720842" w:rsidP="00D4448A">
      <w:pPr>
        <w:pStyle w:val="ListParagraph"/>
        <w:numPr>
          <w:ilvl w:val="0"/>
          <w:numId w:val="2"/>
        </w:numPr>
        <w:rPr>
          <w:sz w:val="24"/>
          <w:szCs w:val="24"/>
        </w:rPr>
      </w:pPr>
      <w:r>
        <w:rPr>
          <w:sz w:val="24"/>
          <w:szCs w:val="24"/>
        </w:rPr>
        <w:t>If you are a returning student, y</w:t>
      </w:r>
      <w:r w:rsidR="00D4448A" w:rsidRPr="00F72333">
        <w:rPr>
          <w:sz w:val="24"/>
          <w:szCs w:val="24"/>
        </w:rPr>
        <w:t xml:space="preserve">ou can sign in using your </w:t>
      </w:r>
      <w:proofErr w:type="gramStart"/>
      <w:r w:rsidR="00D4448A" w:rsidRPr="00F72333">
        <w:rPr>
          <w:sz w:val="24"/>
          <w:szCs w:val="24"/>
        </w:rPr>
        <w:t>College</w:t>
      </w:r>
      <w:proofErr w:type="gramEnd"/>
      <w:r w:rsidR="00D4448A" w:rsidRPr="00F72333">
        <w:rPr>
          <w:sz w:val="24"/>
          <w:szCs w:val="24"/>
        </w:rPr>
        <w:t xml:space="preserve"> computer log in details. This will be the easiest and quickest way to log in and saves the need to remember another set of </w:t>
      </w:r>
      <w:proofErr w:type="gramStart"/>
      <w:r w:rsidR="00D4448A" w:rsidRPr="00F72333">
        <w:rPr>
          <w:sz w:val="24"/>
          <w:szCs w:val="24"/>
        </w:rPr>
        <w:t>log</w:t>
      </w:r>
      <w:proofErr w:type="gramEnd"/>
      <w:r w:rsidR="00D4448A" w:rsidRPr="00F72333">
        <w:rPr>
          <w:sz w:val="24"/>
          <w:szCs w:val="24"/>
        </w:rPr>
        <w:t xml:space="preserve"> in details. To do this please click on ‘Sign in with Microsoft’ and then log in as you would using your college computer in class.</w:t>
      </w:r>
    </w:p>
    <w:p w14:paraId="2EB6324C" w14:textId="7C3B7478" w:rsidR="009374F9" w:rsidRPr="009150C6" w:rsidRDefault="00F72333">
      <w:pPr>
        <w:rPr>
          <w:sz w:val="24"/>
          <w:szCs w:val="24"/>
        </w:rPr>
      </w:pPr>
      <w:r w:rsidRPr="00F72333">
        <w:rPr>
          <w:sz w:val="24"/>
          <w:szCs w:val="24"/>
        </w:rPr>
        <w:t xml:space="preserve">*To obtain your Student Number, please ring the Bursary team on 01235 216 212 and they can provide this information for you. Alternatively, any correspondence you receive from </w:t>
      </w:r>
      <w:proofErr w:type="gramStart"/>
      <w:r w:rsidRPr="00F72333">
        <w:rPr>
          <w:sz w:val="24"/>
          <w:szCs w:val="24"/>
        </w:rPr>
        <w:t>College</w:t>
      </w:r>
      <w:proofErr w:type="gramEnd"/>
      <w:r w:rsidRPr="00F72333">
        <w:rPr>
          <w:sz w:val="24"/>
          <w:szCs w:val="24"/>
        </w:rPr>
        <w:t xml:space="preserve"> should display your Unique Student/ Learner number.</w:t>
      </w:r>
      <w:r w:rsidR="009150C6" w:rsidRPr="009150C6">
        <w:rPr>
          <w:noProof/>
        </w:rPr>
        <w:t xml:space="preserve"> </w:t>
      </w:r>
    </w:p>
    <w:p w14:paraId="57166DF3" w14:textId="0FF009D8" w:rsidR="009374F9" w:rsidRDefault="0013124E">
      <w:r>
        <w:rPr>
          <w:noProof/>
        </w:rPr>
        <w:drawing>
          <wp:anchor distT="0" distB="0" distL="114300" distR="114300" simplePos="0" relativeHeight="251658242" behindDoc="1" locked="0" layoutInCell="1" allowOverlap="1" wp14:anchorId="14E4918C" wp14:editId="59D92E9A">
            <wp:simplePos x="0" y="0"/>
            <wp:positionH relativeFrom="margin">
              <wp:posOffset>504825</wp:posOffset>
            </wp:positionH>
            <wp:positionV relativeFrom="paragraph">
              <wp:posOffset>68580</wp:posOffset>
            </wp:positionV>
            <wp:extent cx="4581525" cy="3044825"/>
            <wp:effectExtent l="0" t="0" r="9525" b="3175"/>
            <wp:wrapTight wrapText="bothSides">
              <wp:wrapPolygon edited="0">
                <wp:start x="0" y="0"/>
                <wp:lineTo x="0" y="21487"/>
                <wp:lineTo x="21555" y="21487"/>
                <wp:lineTo x="21555" y="0"/>
                <wp:lineTo x="0" y="0"/>
              </wp:wrapPolygon>
            </wp:wrapTight>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rotWithShape="1">
                    <a:blip r:embed="rId15" cstate="print">
                      <a:extLst>
                        <a:ext uri="{28A0092B-C50C-407E-A947-70E740481C1C}">
                          <a14:useLocalDpi xmlns:a14="http://schemas.microsoft.com/office/drawing/2010/main" val="0"/>
                        </a:ext>
                      </a:extLst>
                    </a:blip>
                    <a:srcRect t="3327"/>
                    <a:stretch/>
                  </pic:blipFill>
                  <pic:spPr bwMode="auto">
                    <a:xfrm>
                      <a:off x="0" y="0"/>
                      <a:ext cx="4581525" cy="3044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28D6C9" w14:textId="5804619E" w:rsidR="009374F9" w:rsidRDefault="009374F9"/>
    <w:p w14:paraId="553EE598" w14:textId="68FAC984" w:rsidR="00F72333" w:rsidRDefault="00F72333"/>
    <w:p w14:paraId="7811A9DC" w14:textId="58AE661D" w:rsidR="00F72333" w:rsidRDefault="00F72333"/>
    <w:p w14:paraId="359056DB" w14:textId="7D60CDBF" w:rsidR="00F72333" w:rsidRDefault="00F72333"/>
    <w:p w14:paraId="05C20F74" w14:textId="5C8F5CB3" w:rsidR="00F72333" w:rsidRDefault="00F72333"/>
    <w:p w14:paraId="657EBFA4" w14:textId="2861A118" w:rsidR="00F72333" w:rsidRDefault="00F72333"/>
    <w:p w14:paraId="4CB4DBA0" w14:textId="5D198CFB" w:rsidR="00F72333" w:rsidRDefault="00F72333"/>
    <w:p w14:paraId="12CD1854" w14:textId="56CCD053" w:rsidR="00F72333" w:rsidRDefault="00F72333"/>
    <w:p w14:paraId="4C45846F" w14:textId="5868EC96" w:rsidR="00F72333" w:rsidRDefault="00F72333"/>
    <w:p w14:paraId="0608EF22" w14:textId="1E8D5C7D" w:rsidR="00F72333" w:rsidRDefault="00F72333"/>
    <w:p w14:paraId="1E6F43BC" w14:textId="2BAB89FA" w:rsidR="009374F9" w:rsidRDefault="009374F9"/>
    <w:p w14:paraId="3A2AE8F9" w14:textId="03A0AB17" w:rsidR="00F72333" w:rsidRPr="00F72333" w:rsidRDefault="00F72333" w:rsidP="00F72333">
      <w:pPr>
        <w:keepNext/>
        <w:keepLines/>
        <w:spacing w:after="240" w:line="265" w:lineRule="auto"/>
        <w:outlineLvl w:val="0"/>
        <w:rPr>
          <w:rFonts w:eastAsia="Calibri" w:cstheme="minorHAnsi"/>
          <w:bCs/>
          <w:i/>
          <w:iCs/>
          <w:color w:val="C00000"/>
          <w:w w:val="105"/>
          <w:sz w:val="32"/>
          <w:szCs w:val="32"/>
          <w:u w:color="000000"/>
          <w:lang w:eastAsia="en-GB"/>
        </w:rPr>
      </w:pPr>
      <w:bookmarkStart w:id="10" w:name="_Toc103774576"/>
      <w:bookmarkStart w:id="11" w:name="_Toc108616186"/>
      <w:r w:rsidRPr="00F72333">
        <w:rPr>
          <w:rFonts w:eastAsia="Calibri" w:cstheme="minorHAnsi"/>
          <w:bCs/>
          <w:i/>
          <w:iCs/>
          <w:color w:val="C00000"/>
          <w:w w:val="105"/>
          <w:sz w:val="32"/>
          <w:szCs w:val="32"/>
          <w:u w:color="000000"/>
          <w:lang w:eastAsia="en-GB"/>
        </w:rPr>
        <w:lastRenderedPageBreak/>
        <w:t>Available support funds</w:t>
      </w:r>
      <w:bookmarkEnd w:id="10"/>
      <w:bookmarkEnd w:id="11"/>
    </w:p>
    <w:p w14:paraId="1096FF9D" w14:textId="73EE72F6" w:rsidR="009374F9" w:rsidRPr="00EA5E84" w:rsidRDefault="00F72333" w:rsidP="00EA5E84">
      <w:pPr>
        <w:pStyle w:val="Heading1"/>
        <w:rPr>
          <w:color w:val="auto"/>
          <w:sz w:val="28"/>
          <w:szCs w:val="28"/>
          <w:u w:val="single"/>
        </w:rPr>
      </w:pPr>
      <w:bookmarkStart w:id="12" w:name="_Toc108616187"/>
      <w:r w:rsidRPr="00EA5E84">
        <w:rPr>
          <w:color w:val="auto"/>
          <w:sz w:val="28"/>
          <w:szCs w:val="28"/>
          <w:u w:val="single"/>
        </w:rPr>
        <w:t>16-19 Vulnerable Student Bursary</w:t>
      </w:r>
      <w:bookmarkEnd w:id="12"/>
    </w:p>
    <w:p w14:paraId="1B8B472F" w14:textId="49369BE8" w:rsidR="009374F9" w:rsidRDefault="009374F9"/>
    <w:p w14:paraId="4F07F836" w14:textId="45135DB5" w:rsidR="009374F9" w:rsidRDefault="00E421BD">
      <w:r>
        <w:t xml:space="preserve">The Vulnerable Student Bursary is available to students that fall into one </w:t>
      </w:r>
      <w:r w:rsidR="00E42745">
        <w:t>of</w:t>
      </w:r>
      <w:r>
        <w:t xml:space="preserve"> the following </w:t>
      </w:r>
      <w:r w:rsidR="00E42745">
        <w:t>categories</w:t>
      </w:r>
      <w:r>
        <w:t>, as set out by the Government:</w:t>
      </w:r>
    </w:p>
    <w:p w14:paraId="6A80821D" w14:textId="3327B7AE" w:rsidR="00E421BD" w:rsidRDefault="00E421BD" w:rsidP="00E421BD">
      <w:pPr>
        <w:pStyle w:val="ListParagraph"/>
        <w:numPr>
          <w:ilvl w:val="0"/>
          <w:numId w:val="1"/>
        </w:numPr>
      </w:pPr>
      <w:r>
        <w:t>In Care,</w:t>
      </w:r>
    </w:p>
    <w:p w14:paraId="60B0F130" w14:textId="4503A863" w:rsidR="00E421BD" w:rsidRDefault="00E421BD" w:rsidP="00E421BD">
      <w:pPr>
        <w:pStyle w:val="ListParagraph"/>
        <w:numPr>
          <w:ilvl w:val="0"/>
          <w:numId w:val="1"/>
        </w:numPr>
      </w:pPr>
      <w:r>
        <w:t>Care Leaver,</w:t>
      </w:r>
    </w:p>
    <w:p w14:paraId="385FAAB1" w14:textId="40EAF926" w:rsidR="00E421BD" w:rsidRDefault="00E421BD" w:rsidP="00E421BD">
      <w:pPr>
        <w:pStyle w:val="ListParagraph"/>
        <w:numPr>
          <w:ilvl w:val="0"/>
          <w:numId w:val="1"/>
        </w:numPr>
      </w:pPr>
      <w:r>
        <w:t>Receiving Income Support (IS), or Universal Credit (UC) because they are</w:t>
      </w:r>
      <w:r w:rsidRPr="525CC94C">
        <w:rPr>
          <w:b/>
          <w:bCs/>
        </w:rPr>
        <w:t xml:space="preserve"> financially supporting themselves</w:t>
      </w:r>
      <w:r>
        <w:t xml:space="preserve"> or financially supporting themselves and someone who us dependant on them and living with them, such as a child or a partner,</w:t>
      </w:r>
    </w:p>
    <w:p w14:paraId="4304F2C6" w14:textId="0D20A043" w:rsidR="00E421BD" w:rsidRDefault="00E421BD" w:rsidP="00E421BD">
      <w:pPr>
        <w:pStyle w:val="ListParagraph"/>
        <w:numPr>
          <w:ilvl w:val="0"/>
          <w:numId w:val="1"/>
        </w:numPr>
      </w:pPr>
      <w:r>
        <w:t xml:space="preserve">Receiving Disability Living Allowance (DLA) or Personal Independence Payments (PIP) </w:t>
      </w:r>
      <w:proofErr w:type="gramStart"/>
      <w:r>
        <w:t xml:space="preserve">in their own right </w:t>
      </w:r>
      <w:r w:rsidRPr="525CC94C">
        <w:rPr>
          <w:b/>
          <w:bCs/>
        </w:rPr>
        <w:t>as well as</w:t>
      </w:r>
      <w:proofErr w:type="gramEnd"/>
      <w:r>
        <w:t xml:space="preserve"> Employment and Support Allowance (ESA) or Universal Credit (UC) in their own right.</w:t>
      </w:r>
    </w:p>
    <w:p w14:paraId="74E87F8C" w14:textId="1503CA8D" w:rsidR="00E421BD" w:rsidRDefault="00E421BD" w:rsidP="00E421BD">
      <w:r>
        <w:t>These funds are administered in accordance with the ESFA guidance, and as such the following definitions apply:</w:t>
      </w:r>
    </w:p>
    <w:p w14:paraId="4D7E3CEB" w14:textId="398BAC2C" w:rsidR="00E421BD" w:rsidRDefault="00E421BD" w:rsidP="00E421BD">
      <w:r>
        <w:t xml:space="preserve">The 16-19 Bursary fund defines ‘in care’ as children looked after by a local authority on a voluntary </w:t>
      </w:r>
      <w:proofErr w:type="gramStart"/>
      <w:r>
        <w:t>basis( section</w:t>
      </w:r>
      <w:proofErr w:type="gramEnd"/>
      <w:r>
        <w:t xml:space="preserve"> 20 of the Children Act 1989) or under a care order (section 31 of the Children Act 1989). Section 22 of the Children Act 1989 defines the term ‘Looked after child’</w:t>
      </w:r>
    </w:p>
    <w:p w14:paraId="3E58ECC6" w14:textId="25DAC1FA" w:rsidR="00E421BD" w:rsidRDefault="00E421BD" w:rsidP="00E421BD">
      <w:r>
        <w:t>A ‘Care Leaver’ is defined as:</w:t>
      </w:r>
    </w:p>
    <w:p w14:paraId="54506D95" w14:textId="6A0F3F89" w:rsidR="00E421BD" w:rsidRDefault="00E421BD" w:rsidP="00E421BD">
      <w:pPr>
        <w:pStyle w:val="ListParagraph"/>
        <w:numPr>
          <w:ilvl w:val="0"/>
          <w:numId w:val="1"/>
        </w:numPr>
      </w:pPr>
      <w:r>
        <w:t xml:space="preserve">A young person aged 16 and 17 who was previously looked after for a period of 13 weeks consecutively </w:t>
      </w:r>
      <w:proofErr w:type="gramStart"/>
      <w:r>
        <w:t>( or</w:t>
      </w:r>
      <w:proofErr w:type="gramEnd"/>
      <w:r>
        <w:t xml:space="preserve"> periods amounting to 13 weeks). Which began after the age of 14 and ended after the age of 16; or</w:t>
      </w:r>
    </w:p>
    <w:p w14:paraId="660549B4" w14:textId="58013299" w:rsidR="00E421BD" w:rsidRDefault="00E421BD" w:rsidP="00E421BD">
      <w:pPr>
        <w:pStyle w:val="ListParagraph"/>
        <w:numPr>
          <w:ilvl w:val="0"/>
          <w:numId w:val="1"/>
        </w:numPr>
      </w:pPr>
      <w:r>
        <w:t>A young person aged 18 or above who was looked after prior to becoming 18 for a period of 13 weeks consecutively 9 or periods amounting to 13 weeks), which began after the age of 14 and ended after the age of 16.</w:t>
      </w:r>
    </w:p>
    <w:p w14:paraId="0E7433AF" w14:textId="33E2AF23" w:rsidR="00EA5E84" w:rsidRDefault="00E421BD">
      <w:r>
        <w:t xml:space="preserve">Eligible students aged under 19 on the </w:t>
      </w:r>
      <w:proofErr w:type="gramStart"/>
      <w:r>
        <w:t>31</w:t>
      </w:r>
      <w:r w:rsidRPr="00E421BD">
        <w:rPr>
          <w:vertAlign w:val="superscript"/>
        </w:rPr>
        <w:t>st</w:t>
      </w:r>
      <w:proofErr w:type="gramEnd"/>
      <w:r>
        <w:t xml:space="preserve"> August 2022 may apply for an award of up to £1,200 over the academic year. The student will be required to demonstrate a financial need as part of their application. This aware will be used for essential costs of participating in their study programme. This bursary fund is not guaranteed.</w:t>
      </w:r>
    </w:p>
    <w:p w14:paraId="2E5DE265" w14:textId="77777777" w:rsidR="004A294D" w:rsidRPr="0032766E" w:rsidRDefault="004A294D" w:rsidP="004A294D">
      <w:pPr>
        <w:rPr>
          <w:sz w:val="24"/>
          <w:szCs w:val="24"/>
        </w:rPr>
      </w:pPr>
      <w:r w:rsidRPr="0032766E">
        <w:rPr>
          <w:sz w:val="24"/>
          <w:szCs w:val="24"/>
        </w:rPr>
        <w:t>These essential course related costs can include:</w:t>
      </w:r>
    </w:p>
    <w:p w14:paraId="62C3030C" w14:textId="77777777" w:rsidR="004A294D" w:rsidRPr="0032766E" w:rsidRDefault="004A294D" w:rsidP="004A294D">
      <w:pPr>
        <w:pStyle w:val="ListParagraph"/>
        <w:numPr>
          <w:ilvl w:val="0"/>
          <w:numId w:val="1"/>
        </w:numPr>
        <w:rPr>
          <w:sz w:val="24"/>
          <w:szCs w:val="24"/>
        </w:rPr>
      </w:pPr>
      <w:r w:rsidRPr="0032766E">
        <w:rPr>
          <w:sz w:val="24"/>
          <w:szCs w:val="24"/>
        </w:rPr>
        <w:t>Equipment,</w:t>
      </w:r>
    </w:p>
    <w:p w14:paraId="6E58D2B3" w14:textId="4F5E2720" w:rsidR="004A294D" w:rsidRDefault="004A294D" w:rsidP="004A294D">
      <w:pPr>
        <w:pStyle w:val="ListParagraph"/>
        <w:numPr>
          <w:ilvl w:val="0"/>
          <w:numId w:val="1"/>
        </w:numPr>
        <w:rPr>
          <w:sz w:val="24"/>
          <w:szCs w:val="24"/>
        </w:rPr>
      </w:pPr>
      <w:r w:rsidRPr="0032766E">
        <w:rPr>
          <w:sz w:val="24"/>
          <w:szCs w:val="24"/>
        </w:rPr>
        <w:t>Uniform,</w:t>
      </w:r>
    </w:p>
    <w:p w14:paraId="6A0FE392" w14:textId="44BC988B" w:rsidR="004A294D" w:rsidRDefault="004A294D" w:rsidP="004A294D">
      <w:pPr>
        <w:pStyle w:val="ListParagraph"/>
        <w:numPr>
          <w:ilvl w:val="0"/>
          <w:numId w:val="1"/>
        </w:numPr>
        <w:rPr>
          <w:sz w:val="24"/>
          <w:szCs w:val="24"/>
        </w:rPr>
      </w:pPr>
      <w:r>
        <w:rPr>
          <w:sz w:val="24"/>
          <w:szCs w:val="24"/>
        </w:rPr>
        <w:t>UCAS application fee</w:t>
      </w:r>
    </w:p>
    <w:p w14:paraId="60981A15" w14:textId="77777777" w:rsidR="004A294D" w:rsidRPr="0032766E" w:rsidRDefault="004A294D" w:rsidP="004A294D">
      <w:pPr>
        <w:pStyle w:val="ListParagraph"/>
        <w:numPr>
          <w:ilvl w:val="0"/>
          <w:numId w:val="1"/>
        </w:numPr>
        <w:rPr>
          <w:sz w:val="24"/>
          <w:szCs w:val="24"/>
        </w:rPr>
      </w:pPr>
      <w:r w:rsidRPr="0032766E">
        <w:rPr>
          <w:sz w:val="24"/>
          <w:szCs w:val="24"/>
        </w:rPr>
        <w:t>PPE,</w:t>
      </w:r>
    </w:p>
    <w:p w14:paraId="462D779D" w14:textId="77777777" w:rsidR="004A294D" w:rsidRPr="0032766E" w:rsidRDefault="004A294D" w:rsidP="004A294D">
      <w:pPr>
        <w:pStyle w:val="ListParagraph"/>
        <w:numPr>
          <w:ilvl w:val="0"/>
          <w:numId w:val="1"/>
        </w:numPr>
        <w:rPr>
          <w:sz w:val="24"/>
          <w:szCs w:val="24"/>
        </w:rPr>
      </w:pPr>
      <w:r w:rsidRPr="0032766E">
        <w:rPr>
          <w:sz w:val="24"/>
          <w:szCs w:val="24"/>
        </w:rPr>
        <w:t>Travel to college*</w:t>
      </w:r>
    </w:p>
    <w:p w14:paraId="59528FA9" w14:textId="77777777" w:rsidR="004A294D" w:rsidRPr="0032766E" w:rsidRDefault="004A294D" w:rsidP="004A294D">
      <w:pPr>
        <w:rPr>
          <w:sz w:val="24"/>
          <w:szCs w:val="24"/>
        </w:rPr>
      </w:pPr>
      <w:r w:rsidRPr="0032766E">
        <w:rPr>
          <w:sz w:val="24"/>
          <w:szCs w:val="24"/>
        </w:rPr>
        <w:t>*Travel will be assessed upon the most cost-effective method of transport.</w:t>
      </w:r>
      <w:r>
        <w:rPr>
          <w:sz w:val="24"/>
          <w:szCs w:val="24"/>
        </w:rPr>
        <w:t xml:space="preserve"> The college will only pay transport for learners that live 2+ miles away from their designated campus.</w:t>
      </w:r>
    </w:p>
    <w:p w14:paraId="785293C9" w14:textId="12FC8E9E" w:rsidR="004A294D" w:rsidRDefault="004A294D"/>
    <w:p w14:paraId="7DF7FBF7" w14:textId="77777777" w:rsidR="004A294D" w:rsidRDefault="004A294D"/>
    <w:p w14:paraId="703B1D45" w14:textId="7EEFF76F" w:rsidR="00EA5E84" w:rsidRDefault="00EA5E84">
      <w:r>
        <w:t>The college will request proof of student eligibility as determined by the ESFA guidance for auditing purposes. For example</w:t>
      </w:r>
    </w:p>
    <w:p w14:paraId="56F45D9A" w14:textId="580E2FF1" w:rsidR="00EA5E84" w:rsidRDefault="00EA5E84" w:rsidP="00EA5E84">
      <w:pPr>
        <w:pStyle w:val="ListParagraph"/>
        <w:numPr>
          <w:ilvl w:val="0"/>
          <w:numId w:val="1"/>
        </w:numPr>
      </w:pPr>
      <w:r>
        <w:t xml:space="preserve">For students who are In Care or a Care Leaver, written confirmation of their current or previous looked-after status from the relevant authority. The evidence could be a letter or email but must be clearly from the local authority. </w:t>
      </w:r>
    </w:p>
    <w:p w14:paraId="3352072B" w14:textId="1682E6BE" w:rsidR="00EA5E84" w:rsidRDefault="00EA5E84" w:rsidP="00EA5E84">
      <w:pPr>
        <w:pStyle w:val="ListParagraph"/>
        <w:numPr>
          <w:ilvl w:val="0"/>
          <w:numId w:val="1"/>
        </w:numPr>
      </w:pPr>
      <w:r>
        <w:t>For students in receipt of UC or IS, a copy of their UC or IS aware notice.</w:t>
      </w:r>
    </w:p>
    <w:p w14:paraId="189CF907" w14:textId="37B0D4FA" w:rsidR="00EA5E84" w:rsidRDefault="00EA5E84" w:rsidP="00E216BE">
      <w:pPr>
        <w:pStyle w:val="ListParagraph"/>
        <w:numPr>
          <w:ilvl w:val="0"/>
          <w:numId w:val="1"/>
        </w:numPr>
      </w:pPr>
      <w:r>
        <w:t xml:space="preserve">For students receiving UC/ ESA and DLA and PIP, a copy of their UC </w:t>
      </w:r>
      <w:proofErr w:type="gramStart"/>
      <w:r>
        <w:t>claim</w:t>
      </w:r>
      <w:proofErr w:type="gramEnd"/>
      <w:r>
        <w:t xml:space="preserve"> from DWP. Evidence of receipt of DLA and PIP must be provided.</w:t>
      </w:r>
    </w:p>
    <w:p w14:paraId="15E73BDC" w14:textId="482C29A0" w:rsidR="00BE5364" w:rsidRDefault="00BE5364" w:rsidP="00BE5364"/>
    <w:p w14:paraId="6145B0B8" w14:textId="51D55A1F" w:rsidR="00BE5364" w:rsidRDefault="00BE5364" w:rsidP="00BE5364"/>
    <w:p w14:paraId="00EF26C4" w14:textId="228050BE" w:rsidR="00BE5364" w:rsidRDefault="00BE5364" w:rsidP="00BE5364"/>
    <w:p w14:paraId="2FA64DF5" w14:textId="01A56959" w:rsidR="00BE5364" w:rsidRDefault="00BE5364" w:rsidP="00BE5364"/>
    <w:p w14:paraId="41C73840" w14:textId="25872368" w:rsidR="00BE5364" w:rsidRDefault="00BE5364" w:rsidP="00BE5364"/>
    <w:p w14:paraId="4C661875" w14:textId="7C0DFE61" w:rsidR="00BE5364" w:rsidRDefault="00BE5364" w:rsidP="00BE5364"/>
    <w:p w14:paraId="3FE4CEC4" w14:textId="5CB692C3" w:rsidR="00BE5364" w:rsidRDefault="00BE5364" w:rsidP="00BE5364"/>
    <w:p w14:paraId="63292F09" w14:textId="57D57CAD" w:rsidR="00BE5364" w:rsidRDefault="00BE5364" w:rsidP="00BE5364"/>
    <w:p w14:paraId="341CD828" w14:textId="3729B7D7" w:rsidR="00BE5364" w:rsidRDefault="00BE5364" w:rsidP="00BE5364"/>
    <w:p w14:paraId="567E8A52" w14:textId="74CA153A" w:rsidR="00BE5364" w:rsidRDefault="00BE5364" w:rsidP="00BE5364"/>
    <w:p w14:paraId="079D4C6F" w14:textId="693E810A" w:rsidR="00BE5364" w:rsidRDefault="00BE5364" w:rsidP="00BE5364"/>
    <w:p w14:paraId="1DE95545" w14:textId="7B89974C" w:rsidR="00BE5364" w:rsidRDefault="00BE5364" w:rsidP="00BE5364"/>
    <w:p w14:paraId="687E3B23" w14:textId="42186F82" w:rsidR="00BE5364" w:rsidRDefault="00BE5364" w:rsidP="00BE5364"/>
    <w:p w14:paraId="3E7AADD6" w14:textId="36F29654" w:rsidR="00BE5364" w:rsidRDefault="00BE5364" w:rsidP="00BE5364"/>
    <w:p w14:paraId="137DE391" w14:textId="5F8FFD5A" w:rsidR="00285396" w:rsidRDefault="00285396" w:rsidP="00BE5364"/>
    <w:p w14:paraId="31F75112" w14:textId="77EDDE2D" w:rsidR="00285396" w:rsidRDefault="00285396" w:rsidP="00BE5364"/>
    <w:p w14:paraId="7B715EDA" w14:textId="4750D0CC" w:rsidR="00285396" w:rsidRDefault="00285396" w:rsidP="00BE5364"/>
    <w:p w14:paraId="026708D7" w14:textId="45CAD4B5" w:rsidR="00285396" w:rsidRDefault="00285396" w:rsidP="00BE5364"/>
    <w:p w14:paraId="114EEADE" w14:textId="77777777" w:rsidR="00285396" w:rsidRDefault="00285396" w:rsidP="00BE5364"/>
    <w:p w14:paraId="1D1722FE" w14:textId="291438E2" w:rsidR="00BE5364" w:rsidRDefault="00BE5364" w:rsidP="00BE5364"/>
    <w:p w14:paraId="07D6ED8D" w14:textId="07A4063E" w:rsidR="00BE5364" w:rsidRDefault="00BE5364" w:rsidP="00BE5364"/>
    <w:p w14:paraId="3A902315" w14:textId="58E4CF78" w:rsidR="00BE5364" w:rsidRDefault="00BE5364" w:rsidP="00BE5364"/>
    <w:p w14:paraId="48EECBE6" w14:textId="77777777" w:rsidR="00BE5364" w:rsidRDefault="00BE5364" w:rsidP="00BE5364"/>
    <w:p w14:paraId="14B6CD41" w14:textId="09B28957" w:rsidR="00EA5E84" w:rsidRPr="00EA5E84" w:rsidRDefault="00EA5E84" w:rsidP="00EA5E84">
      <w:pPr>
        <w:pStyle w:val="Heading2"/>
        <w:rPr>
          <w:color w:val="auto"/>
          <w:sz w:val="28"/>
          <w:szCs w:val="28"/>
          <w:u w:val="single"/>
        </w:rPr>
      </w:pPr>
      <w:bookmarkStart w:id="13" w:name="_Toc108616188"/>
      <w:r w:rsidRPr="00EA5E84">
        <w:rPr>
          <w:color w:val="auto"/>
          <w:sz w:val="28"/>
          <w:szCs w:val="28"/>
          <w:u w:val="single"/>
        </w:rPr>
        <w:lastRenderedPageBreak/>
        <w:t xml:space="preserve">16-19 </w:t>
      </w:r>
      <w:r w:rsidR="00CB45D9">
        <w:rPr>
          <w:color w:val="auto"/>
          <w:sz w:val="28"/>
          <w:szCs w:val="28"/>
          <w:u w:val="single"/>
        </w:rPr>
        <w:t xml:space="preserve">Discretionary </w:t>
      </w:r>
      <w:r w:rsidRPr="00EA5E84">
        <w:rPr>
          <w:color w:val="auto"/>
          <w:sz w:val="28"/>
          <w:szCs w:val="28"/>
          <w:u w:val="single"/>
        </w:rPr>
        <w:t>Student Bursary</w:t>
      </w:r>
      <w:bookmarkEnd w:id="13"/>
    </w:p>
    <w:p w14:paraId="7B32E95C" w14:textId="77777777" w:rsidR="00EA5E84" w:rsidRDefault="00EA5E84"/>
    <w:p w14:paraId="21173146" w14:textId="694D3E65" w:rsidR="009374F9" w:rsidRPr="0032766E" w:rsidRDefault="00EA5E84">
      <w:pPr>
        <w:rPr>
          <w:sz w:val="24"/>
          <w:szCs w:val="24"/>
        </w:rPr>
      </w:pPr>
      <w:r w:rsidRPr="0032766E">
        <w:rPr>
          <w:sz w:val="24"/>
          <w:szCs w:val="24"/>
        </w:rPr>
        <w:t xml:space="preserve">Students aged under 19 on the </w:t>
      </w:r>
      <w:proofErr w:type="gramStart"/>
      <w:r w:rsidRPr="0032766E">
        <w:rPr>
          <w:sz w:val="24"/>
          <w:szCs w:val="24"/>
        </w:rPr>
        <w:t>31</w:t>
      </w:r>
      <w:r w:rsidRPr="0032766E">
        <w:rPr>
          <w:sz w:val="24"/>
          <w:szCs w:val="24"/>
          <w:vertAlign w:val="superscript"/>
        </w:rPr>
        <w:t>st</w:t>
      </w:r>
      <w:proofErr w:type="gramEnd"/>
      <w:r w:rsidRPr="0032766E">
        <w:rPr>
          <w:sz w:val="24"/>
          <w:szCs w:val="24"/>
        </w:rPr>
        <w:t xml:space="preserve"> August 2022, or aged under 25 if they have an EHCP, from households on a low income, may be eligible for a contribution towards essential course costs.</w:t>
      </w:r>
    </w:p>
    <w:p w14:paraId="030D850B" w14:textId="7EF45216" w:rsidR="00EA5E84" w:rsidRPr="0032766E" w:rsidRDefault="00EA5E84">
      <w:pPr>
        <w:rPr>
          <w:sz w:val="24"/>
          <w:szCs w:val="24"/>
        </w:rPr>
      </w:pPr>
      <w:r w:rsidRPr="0032766E">
        <w:rPr>
          <w:sz w:val="24"/>
          <w:szCs w:val="24"/>
        </w:rPr>
        <w:t>These essential course related costs can include:</w:t>
      </w:r>
    </w:p>
    <w:p w14:paraId="7C33D52B" w14:textId="646E7854" w:rsidR="00EA5E84" w:rsidRPr="0032766E" w:rsidRDefault="00EA5E84" w:rsidP="00EA5E84">
      <w:pPr>
        <w:pStyle w:val="ListParagraph"/>
        <w:numPr>
          <w:ilvl w:val="0"/>
          <w:numId w:val="1"/>
        </w:numPr>
        <w:rPr>
          <w:sz w:val="24"/>
          <w:szCs w:val="24"/>
        </w:rPr>
      </w:pPr>
      <w:r w:rsidRPr="0032766E">
        <w:rPr>
          <w:sz w:val="24"/>
          <w:szCs w:val="24"/>
        </w:rPr>
        <w:t>Equipment,</w:t>
      </w:r>
    </w:p>
    <w:p w14:paraId="7D0B2307" w14:textId="20682434" w:rsidR="00EA5E84" w:rsidRPr="0032766E" w:rsidRDefault="00EA5E84" w:rsidP="00EA5E84">
      <w:pPr>
        <w:pStyle w:val="ListParagraph"/>
        <w:numPr>
          <w:ilvl w:val="0"/>
          <w:numId w:val="1"/>
        </w:numPr>
        <w:rPr>
          <w:sz w:val="24"/>
          <w:szCs w:val="24"/>
        </w:rPr>
      </w:pPr>
      <w:r w:rsidRPr="0032766E">
        <w:rPr>
          <w:sz w:val="24"/>
          <w:szCs w:val="24"/>
        </w:rPr>
        <w:t>Uniform,</w:t>
      </w:r>
    </w:p>
    <w:p w14:paraId="5641AAF1" w14:textId="7C773756" w:rsidR="00EA5E84" w:rsidRPr="0032766E" w:rsidRDefault="00EA5E84" w:rsidP="00EA5E84">
      <w:pPr>
        <w:pStyle w:val="ListParagraph"/>
        <w:numPr>
          <w:ilvl w:val="0"/>
          <w:numId w:val="1"/>
        </w:numPr>
        <w:rPr>
          <w:sz w:val="24"/>
          <w:szCs w:val="24"/>
        </w:rPr>
      </w:pPr>
      <w:r w:rsidRPr="0032766E">
        <w:rPr>
          <w:sz w:val="24"/>
          <w:szCs w:val="24"/>
        </w:rPr>
        <w:t>PPE,</w:t>
      </w:r>
    </w:p>
    <w:p w14:paraId="0492E617" w14:textId="1FCC905E" w:rsidR="00EA5E84" w:rsidRPr="0032766E" w:rsidRDefault="00EA5E84" w:rsidP="00EA5E84">
      <w:pPr>
        <w:pStyle w:val="ListParagraph"/>
        <w:numPr>
          <w:ilvl w:val="0"/>
          <w:numId w:val="1"/>
        </w:numPr>
        <w:rPr>
          <w:sz w:val="24"/>
          <w:szCs w:val="24"/>
        </w:rPr>
      </w:pPr>
      <w:r w:rsidRPr="0032766E">
        <w:rPr>
          <w:sz w:val="24"/>
          <w:szCs w:val="24"/>
        </w:rPr>
        <w:t>Travel to college*</w:t>
      </w:r>
    </w:p>
    <w:p w14:paraId="05CB211F" w14:textId="3DD444AD" w:rsidR="00EA5E84" w:rsidRPr="0032766E" w:rsidRDefault="00EA5E84" w:rsidP="00EA5E84">
      <w:pPr>
        <w:rPr>
          <w:sz w:val="24"/>
          <w:szCs w:val="24"/>
        </w:rPr>
      </w:pPr>
      <w:r w:rsidRPr="0032766E">
        <w:rPr>
          <w:sz w:val="24"/>
          <w:szCs w:val="24"/>
        </w:rPr>
        <w:t>*Travel will be assessed upon the most cost-effective method of transport.</w:t>
      </w:r>
      <w:r w:rsidR="00D9344C">
        <w:rPr>
          <w:sz w:val="24"/>
          <w:szCs w:val="24"/>
        </w:rPr>
        <w:t xml:space="preserve"> The college will only </w:t>
      </w:r>
      <w:r w:rsidR="00612634">
        <w:rPr>
          <w:sz w:val="24"/>
          <w:szCs w:val="24"/>
        </w:rPr>
        <w:t>pay transport for learners that live 2+ miles away from their designated campus.</w:t>
      </w:r>
    </w:p>
    <w:p w14:paraId="135EE827" w14:textId="3AFCDD9C" w:rsidR="00EA5E84" w:rsidRPr="0032766E" w:rsidRDefault="00EA5E84" w:rsidP="00EA5E84">
      <w:pPr>
        <w:rPr>
          <w:sz w:val="24"/>
          <w:szCs w:val="24"/>
        </w:rPr>
      </w:pPr>
    </w:p>
    <w:p w14:paraId="11CE816B" w14:textId="118D28FB" w:rsidR="00EA5E84" w:rsidRPr="0032766E" w:rsidRDefault="00EA5E84" w:rsidP="00EA5E84">
      <w:pPr>
        <w:rPr>
          <w:sz w:val="24"/>
          <w:szCs w:val="24"/>
        </w:rPr>
      </w:pPr>
      <w:r w:rsidRPr="0032766E">
        <w:rPr>
          <w:sz w:val="24"/>
          <w:szCs w:val="24"/>
        </w:rPr>
        <w:t>The bursary fund will not cover the following costs:</w:t>
      </w:r>
    </w:p>
    <w:p w14:paraId="6F69DCDA" w14:textId="6B68573E" w:rsidR="00EA5E84" w:rsidRPr="0032766E" w:rsidRDefault="00EA5E84" w:rsidP="00EA5E84">
      <w:pPr>
        <w:pStyle w:val="ListParagraph"/>
        <w:numPr>
          <w:ilvl w:val="0"/>
          <w:numId w:val="1"/>
        </w:numPr>
        <w:rPr>
          <w:sz w:val="24"/>
          <w:szCs w:val="24"/>
        </w:rPr>
      </w:pPr>
      <w:r w:rsidRPr="0032766E">
        <w:rPr>
          <w:sz w:val="24"/>
          <w:szCs w:val="24"/>
        </w:rPr>
        <w:t>Providing learner support,</w:t>
      </w:r>
    </w:p>
    <w:p w14:paraId="1CE7E80D" w14:textId="5C3BAF4A" w:rsidR="00EA5E84" w:rsidRPr="0032766E" w:rsidRDefault="00EA5E84" w:rsidP="00EA5E84">
      <w:pPr>
        <w:pStyle w:val="ListParagraph"/>
        <w:numPr>
          <w:ilvl w:val="0"/>
          <w:numId w:val="1"/>
        </w:numPr>
        <w:rPr>
          <w:sz w:val="24"/>
          <w:szCs w:val="24"/>
        </w:rPr>
      </w:pPr>
      <w:r w:rsidRPr="0032766E">
        <w:rPr>
          <w:sz w:val="24"/>
          <w:szCs w:val="24"/>
        </w:rPr>
        <w:t xml:space="preserve">Support extra-curricular activities where these are not </w:t>
      </w:r>
      <w:r w:rsidR="0032766E" w:rsidRPr="0032766E">
        <w:rPr>
          <w:sz w:val="24"/>
          <w:szCs w:val="24"/>
        </w:rPr>
        <w:t>essential</w:t>
      </w:r>
      <w:r w:rsidRPr="0032766E">
        <w:rPr>
          <w:sz w:val="24"/>
          <w:szCs w:val="24"/>
        </w:rPr>
        <w:t xml:space="preserve"> to the students’ study programme,</w:t>
      </w:r>
    </w:p>
    <w:p w14:paraId="1D68E733" w14:textId="024E6451" w:rsidR="00EA5E84" w:rsidRPr="0032766E" w:rsidRDefault="00EA5E84" w:rsidP="00EA5E84">
      <w:pPr>
        <w:pStyle w:val="ListParagraph"/>
        <w:numPr>
          <w:ilvl w:val="0"/>
          <w:numId w:val="1"/>
        </w:numPr>
        <w:rPr>
          <w:sz w:val="24"/>
          <w:szCs w:val="24"/>
        </w:rPr>
      </w:pPr>
      <w:r w:rsidRPr="0032766E">
        <w:rPr>
          <w:sz w:val="24"/>
          <w:szCs w:val="24"/>
        </w:rPr>
        <w:t>Support general household income.</w:t>
      </w:r>
    </w:p>
    <w:p w14:paraId="146B3AB7" w14:textId="04E15A4F" w:rsidR="00EA5E84" w:rsidRPr="0032766E" w:rsidRDefault="00EA5E84" w:rsidP="00EA5E84">
      <w:pPr>
        <w:rPr>
          <w:sz w:val="24"/>
          <w:szCs w:val="24"/>
        </w:rPr>
      </w:pPr>
      <w:r w:rsidRPr="0032766E">
        <w:rPr>
          <w:sz w:val="24"/>
          <w:szCs w:val="24"/>
        </w:rPr>
        <w:t>‘Low income’ will be defined annually in acco</w:t>
      </w:r>
      <w:r w:rsidR="0032766E" w:rsidRPr="0032766E">
        <w:rPr>
          <w:sz w:val="24"/>
          <w:szCs w:val="24"/>
        </w:rPr>
        <w:t xml:space="preserve">rdance with the </w:t>
      </w:r>
      <w:r w:rsidR="00E42745" w:rsidRPr="0032766E">
        <w:rPr>
          <w:sz w:val="24"/>
          <w:szCs w:val="24"/>
        </w:rPr>
        <w:t>Gov</w:t>
      </w:r>
      <w:r w:rsidR="00E42745">
        <w:rPr>
          <w:sz w:val="24"/>
          <w:szCs w:val="24"/>
        </w:rPr>
        <w:t>ernment</w:t>
      </w:r>
      <w:r w:rsidR="0032766E" w:rsidRPr="0032766E">
        <w:rPr>
          <w:sz w:val="24"/>
          <w:szCs w:val="24"/>
        </w:rPr>
        <w:t xml:space="preserve"> and sector advice and published to students by the </w:t>
      </w:r>
      <w:proofErr w:type="gramStart"/>
      <w:r w:rsidR="003619DA">
        <w:rPr>
          <w:sz w:val="24"/>
          <w:szCs w:val="24"/>
        </w:rPr>
        <w:t>3</w:t>
      </w:r>
      <w:r w:rsidR="0032766E" w:rsidRPr="0032766E">
        <w:rPr>
          <w:sz w:val="24"/>
          <w:szCs w:val="24"/>
        </w:rPr>
        <w:t>1</w:t>
      </w:r>
      <w:r w:rsidR="0032766E" w:rsidRPr="0032766E">
        <w:rPr>
          <w:sz w:val="24"/>
          <w:szCs w:val="24"/>
          <w:vertAlign w:val="superscript"/>
        </w:rPr>
        <w:t>st</w:t>
      </w:r>
      <w:proofErr w:type="gramEnd"/>
      <w:r w:rsidR="0032766E" w:rsidRPr="0032766E">
        <w:rPr>
          <w:sz w:val="24"/>
          <w:szCs w:val="24"/>
        </w:rPr>
        <w:t xml:space="preserve"> August each year. This is a </w:t>
      </w:r>
      <w:r w:rsidR="0032766E" w:rsidRPr="0032766E">
        <w:rPr>
          <w:b/>
          <w:bCs/>
          <w:sz w:val="24"/>
          <w:szCs w:val="24"/>
        </w:rPr>
        <w:t>discretionary</w:t>
      </w:r>
      <w:r w:rsidR="0032766E" w:rsidRPr="0032766E">
        <w:rPr>
          <w:sz w:val="24"/>
          <w:szCs w:val="24"/>
        </w:rPr>
        <w:t xml:space="preserve"> </w:t>
      </w:r>
      <w:proofErr w:type="gramStart"/>
      <w:r w:rsidR="0032766E" w:rsidRPr="0032766E">
        <w:rPr>
          <w:sz w:val="24"/>
          <w:szCs w:val="24"/>
        </w:rPr>
        <w:t>bursary</w:t>
      </w:r>
      <w:proofErr w:type="gramEnd"/>
      <w:r w:rsidR="0032766E" w:rsidRPr="0032766E">
        <w:rPr>
          <w:sz w:val="24"/>
          <w:szCs w:val="24"/>
        </w:rPr>
        <w:t xml:space="preserve"> and the college will assess students based on their individual circumstances.</w:t>
      </w:r>
    </w:p>
    <w:p w14:paraId="7EB9BEAF" w14:textId="54523894" w:rsidR="0032766E" w:rsidRPr="0032766E" w:rsidRDefault="0032766E" w:rsidP="00EA5E84">
      <w:pPr>
        <w:rPr>
          <w:sz w:val="24"/>
          <w:szCs w:val="24"/>
        </w:rPr>
      </w:pPr>
      <w:r w:rsidRPr="0032766E">
        <w:rPr>
          <w:sz w:val="24"/>
          <w:szCs w:val="24"/>
        </w:rPr>
        <w:t>Students who are undertaking a T Level qualification may also be eligible for travel costs to their industry placements.</w:t>
      </w:r>
    </w:p>
    <w:p w14:paraId="0E99EDE3" w14:textId="4247C999" w:rsidR="009374F9" w:rsidRDefault="009374F9"/>
    <w:p w14:paraId="570DCBE5" w14:textId="26723CC3" w:rsidR="009374F9" w:rsidRPr="00E34314" w:rsidRDefault="00E34314">
      <w:pPr>
        <w:rPr>
          <w:i/>
          <w:iCs/>
          <w:sz w:val="24"/>
          <w:szCs w:val="24"/>
          <w:u w:val="single"/>
        </w:rPr>
      </w:pPr>
      <w:r w:rsidRPr="00E34314">
        <w:rPr>
          <w:i/>
          <w:iCs/>
          <w:sz w:val="24"/>
          <w:szCs w:val="24"/>
          <w:u w:val="single"/>
        </w:rPr>
        <w:t>Eligibility criteria</w:t>
      </w:r>
    </w:p>
    <w:p w14:paraId="7C3CE46F" w14:textId="7E3C5C9F" w:rsidR="009374F9" w:rsidRDefault="00303CCF">
      <w:r>
        <w:t xml:space="preserve">To be </w:t>
      </w:r>
      <w:r w:rsidR="000535AC">
        <w:t>eligible</w:t>
      </w:r>
      <w:r>
        <w:t xml:space="preserve"> for this </w:t>
      </w:r>
      <w:r w:rsidR="000535AC">
        <w:t>bursary</w:t>
      </w:r>
      <w:r>
        <w:t xml:space="preserve">, the </w:t>
      </w:r>
      <w:r w:rsidR="000535AC">
        <w:t>learner</w:t>
      </w:r>
      <w:r>
        <w:t xml:space="preserve"> must fulfil the following requirements</w:t>
      </w:r>
    </w:p>
    <w:p w14:paraId="6B7778F7" w14:textId="0C768A8E" w:rsidR="00441D7E" w:rsidRDefault="00303CCF" w:rsidP="00303CCF">
      <w:pPr>
        <w:pStyle w:val="ListParagraph"/>
        <w:numPr>
          <w:ilvl w:val="0"/>
          <w:numId w:val="1"/>
        </w:numPr>
      </w:pPr>
      <w:r>
        <w:t xml:space="preserve">The </w:t>
      </w:r>
      <w:r w:rsidR="00441D7E">
        <w:t>learner</w:t>
      </w:r>
      <w:r>
        <w:t xml:space="preserve"> </w:t>
      </w:r>
      <w:r w:rsidR="00441D7E">
        <w:t>must be studying a</w:t>
      </w:r>
      <w:r w:rsidR="00242871">
        <w:t xml:space="preserve">n ESFA-funded programme </w:t>
      </w:r>
      <w:r w:rsidR="00441D7E">
        <w:t>at Abingdon and Witney College</w:t>
      </w:r>
      <w:r w:rsidR="00A7623D">
        <w:t>.</w:t>
      </w:r>
    </w:p>
    <w:p w14:paraId="603A69BD" w14:textId="53C6A4D8" w:rsidR="00430CB2" w:rsidRDefault="00242871" w:rsidP="00303CCF">
      <w:pPr>
        <w:pStyle w:val="ListParagraph"/>
        <w:numPr>
          <w:ilvl w:val="0"/>
          <w:numId w:val="1"/>
        </w:numPr>
      </w:pPr>
      <w:r>
        <w:t xml:space="preserve">Applicants must be aged between 16-18 on the </w:t>
      </w:r>
      <w:proofErr w:type="gramStart"/>
      <w:r>
        <w:t>31</w:t>
      </w:r>
      <w:r w:rsidRPr="00242871">
        <w:rPr>
          <w:vertAlign w:val="superscript"/>
        </w:rPr>
        <w:t>st</w:t>
      </w:r>
      <w:proofErr w:type="gramEnd"/>
      <w:r>
        <w:t xml:space="preserve"> August 2022.</w:t>
      </w:r>
    </w:p>
    <w:p w14:paraId="504AE17C" w14:textId="412D5E9B" w:rsidR="00303CCF" w:rsidRDefault="00441D7E" w:rsidP="00303CCF">
      <w:pPr>
        <w:pStyle w:val="ListParagraph"/>
        <w:numPr>
          <w:ilvl w:val="0"/>
          <w:numId w:val="1"/>
        </w:numPr>
      </w:pPr>
      <w:r>
        <w:t xml:space="preserve">The learner </w:t>
      </w:r>
      <w:r w:rsidR="00303CCF">
        <w:t>must have a household income of less than £26,000</w:t>
      </w:r>
      <w:r>
        <w:t xml:space="preserve"> per year.</w:t>
      </w:r>
    </w:p>
    <w:p w14:paraId="479D3DF4" w14:textId="1C18C791" w:rsidR="00242871" w:rsidRDefault="00242871" w:rsidP="00303CCF">
      <w:pPr>
        <w:pStyle w:val="ListParagraph"/>
        <w:numPr>
          <w:ilvl w:val="0"/>
          <w:numId w:val="1"/>
        </w:numPr>
      </w:pPr>
      <w:r>
        <w:t xml:space="preserve">Applicants must meet the residency requirements. </w:t>
      </w:r>
    </w:p>
    <w:p w14:paraId="74F1C35C" w14:textId="79E09083" w:rsidR="009374F9" w:rsidRDefault="009374F9"/>
    <w:p w14:paraId="3714E79A" w14:textId="3805DC15" w:rsidR="009374F9" w:rsidRDefault="009374F9"/>
    <w:p w14:paraId="53D8E300" w14:textId="42895AE1" w:rsidR="009374F9" w:rsidRDefault="009374F9"/>
    <w:p w14:paraId="2A704873" w14:textId="30982E08" w:rsidR="009374F9" w:rsidRDefault="009374F9"/>
    <w:p w14:paraId="592AC2F8" w14:textId="58868AAB" w:rsidR="009374F9" w:rsidRDefault="009374F9"/>
    <w:p w14:paraId="71BA3D1A" w14:textId="10C6F2A1" w:rsidR="009374F9" w:rsidRDefault="009374F9"/>
    <w:p w14:paraId="0D141BAD" w14:textId="7491DD2C" w:rsidR="0032766E" w:rsidRPr="00EA5E84" w:rsidRDefault="0032766E" w:rsidP="0032766E">
      <w:pPr>
        <w:pStyle w:val="Heading2"/>
        <w:rPr>
          <w:color w:val="auto"/>
          <w:sz w:val="28"/>
          <w:szCs w:val="28"/>
          <w:u w:val="single"/>
        </w:rPr>
      </w:pPr>
      <w:bookmarkStart w:id="14" w:name="_Toc108616189"/>
      <w:r>
        <w:rPr>
          <w:color w:val="auto"/>
          <w:sz w:val="28"/>
          <w:szCs w:val="28"/>
          <w:u w:val="single"/>
        </w:rPr>
        <w:t>Free College Meals</w:t>
      </w:r>
      <w:bookmarkEnd w:id="14"/>
    </w:p>
    <w:p w14:paraId="3B56B86C" w14:textId="08EDC7FA" w:rsidR="009374F9" w:rsidRDefault="009374F9"/>
    <w:p w14:paraId="38DF2149" w14:textId="6FCC10A7" w:rsidR="00321916" w:rsidRDefault="0032766E">
      <w:pPr>
        <w:rPr>
          <w:sz w:val="24"/>
          <w:szCs w:val="24"/>
        </w:rPr>
      </w:pPr>
      <w:r w:rsidRPr="00D81924">
        <w:rPr>
          <w:sz w:val="24"/>
          <w:szCs w:val="24"/>
        </w:rPr>
        <w:t xml:space="preserve">Further education students in college may be eligible for </w:t>
      </w:r>
      <w:r w:rsidR="00596FBC">
        <w:rPr>
          <w:sz w:val="24"/>
          <w:szCs w:val="24"/>
        </w:rPr>
        <w:t xml:space="preserve">the </w:t>
      </w:r>
      <w:r w:rsidRPr="00D81924">
        <w:rPr>
          <w:sz w:val="24"/>
          <w:szCs w:val="24"/>
        </w:rPr>
        <w:t>Free College Meal provision</w:t>
      </w:r>
      <w:r w:rsidR="00596FBC">
        <w:rPr>
          <w:sz w:val="24"/>
          <w:szCs w:val="24"/>
        </w:rPr>
        <w:t>.</w:t>
      </w:r>
    </w:p>
    <w:p w14:paraId="02A7D11B" w14:textId="77777777" w:rsidR="00321916" w:rsidRDefault="00321916">
      <w:pPr>
        <w:rPr>
          <w:sz w:val="24"/>
          <w:szCs w:val="24"/>
        </w:rPr>
      </w:pPr>
    </w:p>
    <w:p w14:paraId="2D2C3517" w14:textId="7FA03A08" w:rsidR="00596FBC" w:rsidRPr="00321916" w:rsidRDefault="00596FBC">
      <w:pPr>
        <w:rPr>
          <w:i/>
          <w:iCs/>
          <w:sz w:val="24"/>
          <w:szCs w:val="24"/>
          <w:u w:val="single"/>
        </w:rPr>
      </w:pPr>
      <w:r w:rsidRPr="00321916">
        <w:rPr>
          <w:i/>
          <w:iCs/>
          <w:sz w:val="24"/>
          <w:szCs w:val="24"/>
          <w:u w:val="single"/>
        </w:rPr>
        <w:t>Student eligibility</w:t>
      </w:r>
    </w:p>
    <w:p w14:paraId="32AD9096" w14:textId="182F56F5" w:rsidR="00596FBC" w:rsidRDefault="0032766E">
      <w:pPr>
        <w:rPr>
          <w:sz w:val="24"/>
          <w:szCs w:val="24"/>
        </w:rPr>
      </w:pPr>
      <w:r w:rsidRPr="00D81924">
        <w:rPr>
          <w:sz w:val="24"/>
          <w:szCs w:val="24"/>
        </w:rPr>
        <w:t xml:space="preserve"> </w:t>
      </w:r>
      <w:r w:rsidR="00596FBC">
        <w:rPr>
          <w:sz w:val="24"/>
          <w:szCs w:val="24"/>
        </w:rPr>
        <w:t>The learner must fulfil the following requirements.</w:t>
      </w:r>
    </w:p>
    <w:p w14:paraId="67A07685" w14:textId="62043E82" w:rsidR="00596FBC" w:rsidRPr="00596FBC" w:rsidRDefault="008E3AE6" w:rsidP="00596FBC">
      <w:pPr>
        <w:pStyle w:val="ListParagraph"/>
        <w:numPr>
          <w:ilvl w:val="0"/>
          <w:numId w:val="1"/>
        </w:numPr>
        <w:rPr>
          <w:sz w:val="24"/>
          <w:szCs w:val="24"/>
        </w:rPr>
      </w:pPr>
      <w:r>
        <w:rPr>
          <w:sz w:val="24"/>
          <w:szCs w:val="24"/>
        </w:rPr>
        <w:t>T</w:t>
      </w:r>
      <w:r w:rsidR="0032766E" w:rsidRPr="00596FBC">
        <w:rPr>
          <w:sz w:val="24"/>
          <w:szCs w:val="24"/>
        </w:rPr>
        <w:t xml:space="preserve">hey </w:t>
      </w:r>
      <w:r>
        <w:rPr>
          <w:sz w:val="24"/>
          <w:szCs w:val="24"/>
        </w:rPr>
        <w:t xml:space="preserve">must be </w:t>
      </w:r>
      <w:r w:rsidR="0032766E" w:rsidRPr="00596FBC">
        <w:rPr>
          <w:sz w:val="24"/>
          <w:szCs w:val="24"/>
        </w:rPr>
        <w:t xml:space="preserve">aged 16 or over, but under 19 on the </w:t>
      </w:r>
      <w:proofErr w:type="gramStart"/>
      <w:r w:rsidR="0032766E" w:rsidRPr="00596FBC">
        <w:rPr>
          <w:sz w:val="24"/>
          <w:szCs w:val="24"/>
        </w:rPr>
        <w:t>31</w:t>
      </w:r>
      <w:r w:rsidR="0032766E" w:rsidRPr="00596FBC">
        <w:rPr>
          <w:sz w:val="24"/>
          <w:szCs w:val="24"/>
          <w:vertAlign w:val="superscript"/>
        </w:rPr>
        <w:t>st</w:t>
      </w:r>
      <w:proofErr w:type="gramEnd"/>
      <w:r w:rsidR="0032766E" w:rsidRPr="00596FBC">
        <w:rPr>
          <w:sz w:val="24"/>
          <w:szCs w:val="24"/>
        </w:rPr>
        <w:t xml:space="preserve"> August 2022.</w:t>
      </w:r>
    </w:p>
    <w:p w14:paraId="251D72E6" w14:textId="58E7638D" w:rsidR="009374F9" w:rsidRPr="00596FBC" w:rsidRDefault="0032766E" w:rsidP="00596FBC">
      <w:pPr>
        <w:pStyle w:val="ListParagraph"/>
        <w:numPr>
          <w:ilvl w:val="0"/>
          <w:numId w:val="1"/>
        </w:numPr>
        <w:rPr>
          <w:sz w:val="24"/>
          <w:szCs w:val="24"/>
        </w:rPr>
      </w:pPr>
      <w:r w:rsidRPr="00596FBC">
        <w:rPr>
          <w:sz w:val="24"/>
          <w:szCs w:val="24"/>
        </w:rPr>
        <w:t xml:space="preserve">Students aged 19 or over are only eligible to receive a free meal if they are </w:t>
      </w:r>
      <w:r w:rsidR="00321916" w:rsidRPr="00596FBC">
        <w:rPr>
          <w:sz w:val="24"/>
          <w:szCs w:val="24"/>
        </w:rPr>
        <w:t>continuing</w:t>
      </w:r>
      <w:r w:rsidRPr="00596FBC">
        <w:rPr>
          <w:sz w:val="24"/>
          <w:szCs w:val="24"/>
        </w:rPr>
        <w:t xml:space="preserve"> a study programme they began </w:t>
      </w:r>
      <w:r w:rsidR="00546552">
        <w:rPr>
          <w:sz w:val="24"/>
          <w:szCs w:val="24"/>
        </w:rPr>
        <w:t xml:space="preserve">before they turned 19 or </w:t>
      </w:r>
      <w:r w:rsidR="006F6AAA">
        <w:rPr>
          <w:sz w:val="24"/>
          <w:szCs w:val="24"/>
        </w:rPr>
        <w:t xml:space="preserve">the learner has an </w:t>
      </w:r>
      <w:r w:rsidRPr="00596FBC">
        <w:rPr>
          <w:sz w:val="24"/>
          <w:szCs w:val="24"/>
        </w:rPr>
        <w:t>EHCP.</w:t>
      </w:r>
    </w:p>
    <w:p w14:paraId="7660D66D" w14:textId="19CA9D0F" w:rsidR="0032766E" w:rsidRPr="00D81924" w:rsidRDefault="0032766E">
      <w:pPr>
        <w:rPr>
          <w:sz w:val="24"/>
          <w:szCs w:val="24"/>
        </w:rPr>
      </w:pPr>
      <w:r w:rsidRPr="00D81924">
        <w:rPr>
          <w:sz w:val="24"/>
          <w:szCs w:val="24"/>
        </w:rPr>
        <w:t xml:space="preserve">Free meals funding is </w:t>
      </w:r>
      <w:r w:rsidR="00321916">
        <w:rPr>
          <w:sz w:val="24"/>
          <w:szCs w:val="24"/>
        </w:rPr>
        <w:t xml:space="preserve">a </w:t>
      </w:r>
      <w:r w:rsidRPr="00D81924">
        <w:rPr>
          <w:sz w:val="24"/>
          <w:szCs w:val="24"/>
        </w:rPr>
        <w:t xml:space="preserve">targeted financial support for those who are financially ‘disadvantaged’. The Department of Education defines ‘disadvantaged’ in this </w:t>
      </w:r>
      <w:r w:rsidR="00F24F80">
        <w:rPr>
          <w:sz w:val="24"/>
          <w:szCs w:val="24"/>
        </w:rPr>
        <w:t xml:space="preserve">context </w:t>
      </w:r>
      <w:r w:rsidRPr="00D81924">
        <w:rPr>
          <w:sz w:val="24"/>
          <w:szCs w:val="24"/>
        </w:rPr>
        <w:t>as living in a household where one or more of the following benefits are received:</w:t>
      </w:r>
    </w:p>
    <w:p w14:paraId="6C98BB23" w14:textId="2B9A41F2" w:rsidR="0032766E" w:rsidRPr="00D81924" w:rsidRDefault="0032766E" w:rsidP="0032766E">
      <w:pPr>
        <w:pStyle w:val="ListParagraph"/>
        <w:numPr>
          <w:ilvl w:val="0"/>
          <w:numId w:val="1"/>
        </w:numPr>
        <w:rPr>
          <w:sz w:val="24"/>
          <w:szCs w:val="24"/>
        </w:rPr>
      </w:pPr>
      <w:r w:rsidRPr="00D81924">
        <w:rPr>
          <w:sz w:val="24"/>
          <w:szCs w:val="24"/>
        </w:rPr>
        <w:t>Income Support,</w:t>
      </w:r>
    </w:p>
    <w:p w14:paraId="23819953" w14:textId="57E099DC" w:rsidR="0032766E" w:rsidRPr="00D81924" w:rsidRDefault="0032766E" w:rsidP="0032766E">
      <w:pPr>
        <w:pStyle w:val="ListParagraph"/>
        <w:numPr>
          <w:ilvl w:val="0"/>
          <w:numId w:val="1"/>
        </w:numPr>
        <w:rPr>
          <w:sz w:val="24"/>
          <w:szCs w:val="24"/>
        </w:rPr>
      </w:pPr>
      <w:r w:rsidRPr="00D81924">
        <w:rPr>
          <w:sz w:val="24"/>
          <w:szCs w:val="24"/>
        </w:rPr>
        <w:t>Income-based Jobseekers Allowance,</w:t>
      </w:r>
    </w:p>
    <w:p w14:paraId="5E7B688F" w14:textId="7D7A712B" w:rsidR="0032766E" w:rsidRPr="00D81924" w:rsidRDefault="00D81924" w:rsidP="0032766E">
      <w:pPr>
        <w:pStyle w:val="ListParagraph"/>
        <w:numPr>
          <w:ilvl w:val="0"/>
          <w:numId w:val="1"/>
        </w:numPr>
        <w:rPr>
          <w:sz w:val="24"/>
          <w:szCs w:val="24"/>
        </w:rPr>
      </w:pPr>
      <w:r w:rsidRPr="00D81924">
        <w:rPr>
          <w:sz w:val="24"/>
          <w:szCs w:val="24"/>
        </w:rPr>
        <w:t>Income-related Employment and Support Allowance</w:t>
      </w:r>
      <w:r w:rsidR="00296F9C">
        <w:rPr>
          <w:sz w:val="24"/>
          <w:szCs w:val="24"/>
        </w:rPr>
        <w:t xml:space="preserve"> (ESA)</w:t>
      </w:r>
      <w:r w:rsidRPr="00D81924">
        <w:rPr>
          <w:sz w:val="24"/>
          <w:szCs w:val="24"/>
        </w:rPr>
        <w:t>,</w:t>
      </w:r>
    </w:p>
    <w:p w14:paraId="30814530" w14:textId="7067DD5E" w:rsidR="00D81924" w:rsidRPr="00D81924" w:rsidRDefault="00D81924" w:rsidP="0032766E">
      <w:pPr>
        <w:pStyle w:val="ListParagraph"/>
        <w:numPr>
          <w:ilvl w:val="0"/>
          <w:numId w:val="1"/>
        </w:numPr>
        <w:rPr>
          <w:sz w:val="24"/>
          <w:szCs w:val="24"/>
        </w:rPr>
      </w:pPr>
      <w:r w:rsidRPr="00D81924">
        <w:rPr>
          <w:sz w:val="24"/>
          <w:szCs w:val="24"/>
        </w:rPr>
        <w:t>Support under part VI of the Immigration and Asylum Act 1999,</w:t>
      </w:r>
    </w:p>
    <w:p w14:paraId="0725432C" w14:textId="3DD6B7C8" w:rsidR="00D81924" w:rsidRPr="00D81924" w:rsidRDefault="00D81924" w:rsidP="0032766E">
      <w:pPr>
        <w:pStyle w:val="ListParagraph"/>
        <w:numPr>
          <w:ilvl w:val="0"/>
          <w:numId w:val="1"/>
        </w:numPr>
        <w:rPr>
          <w:sz w:val="24"/>
          <w:szCs w:val="24"/>
        </w:rPr>
      </w:pPr>
      <w:r w:rsidRPr="00D81924">
        <w:rPr>
          <w:sz w:val="24"/>
          <w:szCs w:val="24"/>
        </w:rPr>
        <w:t xml:space="preserve">The </w:t>
      </w:r>
      <w:proofErr w:type="gramStart"/>
      <w:r w:rsidRPr="00D81924">
        <w:rPr>
          <w:sz w:val="24"/>
          <w:szCs w:val="24"/>
        </w:rPr>
        <w:t>guarantee</w:t>
      </w:r>
      <w:proofErr w:type="gramEnd"/>
      <w:r w:rsidRPr="00D81924">
        <w:rPr>
          <w:sz w:val="24"/>
          <w:szCs w:val="24"/>
        </w:rPr>
        <w:t xml:space="preserve"> element of State Pension Credit,</w:t>
      </w:r>
    </w:p>
    <w:p w14:paraId="60AA171D" w14:textId="0E52CDD0" w:rsidR="00D81924" w:rsidRPr="00D81924" w:rsidRDefault="00D81924" w:rsidP="00D81924">
      <w:pPr>
        <w:pStyle w:val="ListParagraph"/>
        <w:numPr>
          <w:ilvl w:val="0"/>
          <w:numId w:val="1"/>
        </w:numPr>
        <w:rPr>
          <w:sz w:val="24"/>
          <w:szCs w:val="24"/>
        </w:rPr>
      </w:pPr>
      <w:r w:rsidRPr="00D81924">
        <w:rPr>
          <w:sz w:val="24"/>
          <w:szCs w:val="24"/>
        </w:rPr>
        <w:t xml:space="preserve">Child Tax Credit (provided they </w:t>
      </w:r>
      <w:r w:rsidR="00296F9C">
        <w:rPr>
          <w:sz w:val="24"/>
          <w:szCs w:val="24"/>
        </w:rPr>
        <w:t>a</w:t>
      </w:r>
      <w:r w:rsidRPr="00D81924">
        <w:rPr>
          <w:sz w:val="24"/>
          <w:szCs w:val="24"/>
        </w:rPr>
        <w:t>re not entitled to Working Tax Credit and have an annual gross income of no more than £16,190 as assessed by her Majesty’s Revenue and Customs (HMRC)),</w:t>
      </w:r>
    </w:p>
    <w:p w14:paraId="6B489087" w14:textId="77959462" w:rsidR="00D81924" w:rsidRPr="00824226" w:rsidRDefault="00D81924" w:rsidP="00D81924">
      <w:pPr>
        <w:pStyle w:val="ListParagraph"/>
        <w:numPr>
          <w:ilvl w:val="0"/>
          <w:numId w:val="1"/>
        </w:numPr>
        <w:rPr>
          <w:sz w:val="24"/>
          <w:szCs w:val="24"/>
        </w:rPr>
      </w:pPr>
      <w:r w:rsidRPr="00D81924">
        <w:rPr>
          <w:sz w:val="24"/>
          <w:szCs w:val="24"/>
        </w:rPr>
        <w:t xml:space="preserve">Working Tax Credit run-on, paid for 4 weeks after someone stops qualifying for </w:t>
      </w:r>
      <w:r w:rsidRPr="00824226">
        <w:rPr>
          <w:sz w:val="24"/>
          <w:szCs w:val="24"/>
        </w:rPr>
        <w:t>Working Tax Credit,</w:t>
      </w:r>
    </w:p>
    <w:p w14:paraId="406A60C6" w14:textId="2194B877" w:rsidR="00D81924" w:rsidRPr="00824226" w:rsidRDefault="00D81924" w:rsidP="00D81924">
      <w:pPr>
        <w:pStyle w:val="ListParagraph"/>
        <w:numPr>
          <w:ilvl w:val="0"/>
          <w:numId w:val="1"/>
        </w:numPr>
        <w:rPr>
          <w:sz w:val="24"/>
          <w:szCs w:val="24"/>
        </w:rPr>
      </w:pPr>
      <w:r w:rsidRPr="00824226">
        <w:rPr>
          <w:sz w:val="24"/>
          <w:szCs w:val="24"/>
        </w:rPr>
        <w:t>Universal Credit with net earnings not exceeding the equivalent of £7,400pa</w:t>
      </w:r>
    </w:p>
    <w:p w14:paraId="7075850B" w14:textId="7ACD0FD4" w:rsidR="009374F9" w:rsidRPr="00824226" w:rsidRDefault="009374F9">
      <w:pPr>
        <w:rPr>
          <w:sz w:val="24"/>
          <w:szCs w:val="24"/>
        </w:rPr>
      </w:pPr>
    </w:p>
    <w:p w14:paraId="27E53872" w14:textId="50D5A345" w:rsidR="00824226" w:rsidRPr="00824226" w:rsidRDefault="00824226">
      <w:pPr>
        <w:rPr>
          <w:sz w:val="24"/>
          <w:szCs w:val="24"/>
        </w:rPr>
      </w:pPr>
      <w:r w:rsidRPr="00824226">
        <w:rPr>
          <w:sz w:val="24"/>
          <w:szCs w:val="24"/>
        </w:rPr>
        <w:t>A parent or student must be in receipt of one of the qualifying benefits set out above to be eligible for free meals.</w:t>
      </w:r>
    </w:p>
    <w:p w14:paraId="71F1700F" w14:textId="0E87DD35" w:rsidR="00D81924" w:rsidRPr="00824226" w:rsidRDefault="0025534B">
      <w:pPr>
        <w:rPr>
          <w:sz w:val="24"/>
          <w:szCs w:val="24"/>
        </w:rPr>
      </w:pPr>
      <w:r w:rsidRPr="00824226">
        <w:rPr>
          <w:sz w:val="24"/>
          <w:szCs w:val="24"/>
        </w:rPr>
        <w:t xml:space="preserve">A student is only </w:t>
      </w:r>
      <w:r w:rsidR="00840CF1" w:rsidRPr="00824226">
        <w:rPr>
          <w:sz w:val="24"/>
          <w:szCs w:val="24"/>
        </w:rPr>
        <w:t>eligible</w:t>
      </w:r>
      <w:r w:rsidRPr="00824226">
        <w:rPr>
          <w:sz w:val="24"/>
          <w:szCs w:val="24"/>
        </w:rPr>
        <w:t xml:space="preserve"> to receive free meals when they, or a </w:t>
      </w:r>
      <w:r w:rsidR="00840CF1" w:rsidRPr="00824226">
        <w:rPr>
          <w:sz w:val="24"/>
          <w:szCs w:val="24"/>
        </w:rPr>
        <w:t>responsible</w:t>
      </w:r>
      <w:r w:rsidRPr="00824226">
        <w:rPr>
          <w:sz w:val="24"/>
          <w:szCs w:val="24"/>
        </w:rPr>
        <w:t xml:space="preserve"> adult </w:t>
      </w:r>
      <w:r w:rsidR="00840CF1" w:rsidRPr="00824226">
        <w:rPr>
          <w:sz w:val="24"/>
          <w:szCs w:val="24"/>
        </w:rPr>
        <w:t>on their b</w:t>
      </w:r>
      <w:r w:rsidRPr="00824226">
        <w:rPr>
          <w:sz w:val="24"/>
          <w:szCs w:val="24"/>
        </w:rPr>
        <w:t xml:space="preserve">ehalf, have made a successful </w:t>
      </w:r>
      <w:r w:rsidR="00840CF1" w:rsidRPr="00824226">
        <w:rPr>
          <w:sz w:val="24"/>
          <w:szCs w:val="24"/>
        </w:rPr>
        <w:t>application</w:t>
      </w:r>
      <w:r w:rsidRPr="00824226">
        <w:rPr>
          <w:sz w:val="24"/>
          <w:szCs w:val="24"/>
        </w:rPr>
        <w:t xml:space="preserve"> </w:t>
      </w:r>
      <w:r w:rsidR="00840CF1" w:rsidRPr="00824226">
        <w:rPr>
          <w:sz w:val="24"/>
          <w:szCs w:val="24"/>
        </w:rPr>
        <w:t>via the bursary portal.</w:t>
      </w:r>
      <w:r w:rsidR="00246197">
        <w:rPr>
          <w:sz w:val="24"/>
          <w:szCs w:val="24"/>
        </w:rPr>
        <w:t xml:space="preserve"> A student is not </w:t>
      </w:r>
      <w:r w:rsidR="00F36CC7">
        <w:rPr>
          <w:sz w:val="24"/>
          <w:szCs w:val="24"/>
        </w:rPr>
        <w:t>automatically</w:t>
      </w:r>
      <w:r w:rsidR="00246197">
        <w:rPr>
          <w:sz w:val="24"/>
          <w:szCs w:val="24"/>
        </w:rPr>
        <w:t xml:space="preserve"> entitled</w:t>
      </w:r>
      <w:r w:rsidR="00F36CC7">
        <w:rPr>
          <w:sz w:val="24"/>
          <w:szCs w:val="24"/>
        </w:rPr>
        <w:t xml:space="preserve"> for Free College Meals if they were in receipt of them at school.</w:t>
      </w:r>
    </w:p>
    <w:p w14:paraId="751D5B85" w14:textId="024D028B" w:rsidR="00D81924" w:rsidRDefault="00D81924"/>
    <w:p w14:paraId="5F674079" w14:textId="172141B8" w:rsidR="00D81924" w:rsidRDefault="00D81924"/>
    <w:p w14:paraId="71E2FF91" w14:textId="2C7341B5" w:rsidR="00D81924" w:rsidRDefault="00D81924"/>
    <w:p w14:paraId="5CAC831C" w14:textId="612EB883" w:rsidR="00D81924" w:rsidRDefault="00D81924"/>
    <w:p w14:paraId="586976A5" w14:textId="60F977D9" w:rsidR="00D81924" w:rsidRDefault="00D81924"/>
    <w:p w14:paraId="1173A3B9" w14:textId="77777777" w:rsidR="00D81924" w:rsidRDefault="00D81924"/>
    <w:p w14:paraId="1C5CB4B2" w14:textId="43376180" w:rsidR="00D81924" w:rsidRDefault="00D81924" w:rsidP="00D81924">
      <w:pPr>
        <w:pStyle w:val="Heading2"/>
        <w:rPr>
          <w:color w:val="auto"/>
          <w:sz w:val="28"/>
          <w:szCs w:val="28"/>
          <w:u w:val="single"/>
        </w:rPr>
      </w:pPr>
      <w:bookmarkStart w:id="15" w:name="_Toc108616190"/>
      <w:r>
        <w:rPr>
          <w:color w:val="auto"/>
          <w:sz w:val="28"/>
          <w:szCs w:val="28"/>
          <w:u w:val="single"/>
        </w:rPr>
        <w:t>1</w:t>
      </w:r>
      <w:r w:rsidRPr="00EA5E84">
        <w:rPr>
          <w:color w:val="auto"/>
          <w:sz w:val="28"/>
          <w:szCs w:val="28"/>
          <w:u w:val="single"/>
        </w:rPr>
        <w:t>9</w:t>
      </w:r>
      <w:r>
        <w:rPr>
          <w:color w:val="auto"/>
          <w:sz w:val="28"/>
          <w:szCs w:val="28"/>
          <w:u w:val="single"/>
        </w:rPr>
        <w:t>+</w:t>
      </w:r>
      <w:r w:rsidRPr="00EA5E84">
        <w:rPr>
          <w:color w:val="auto"/>
          <w:sz w:val="28"/>
          <w:szCs w:val="28"/>
          <w:u w:val="single"/>
        </w:rPr>
        <w:t xml:space="preserve"> </w:t>
      </w:r>
      <w:r>
        <w:rPr>
          <w:color w:val="auto"/>
          <w:sz w:val="28"/>
          <w:szCs w:val="28"/>
          <w:u w:val="single"/>
        </w:rPr>
        <w:t>Discretionary Learner Support Fund</w:t>
      </w:r>
      <w:bookmarkEnd w:id="15"/>
      <w:r>
        <w:rPr>
          <w:color w:val="auto"/>
          <w:sz w:val="28"/>
          <w:szCs w:val="28"/>
          <w:u w:val="single"/>
        </w:rPr>
        <w:t xml:space="preserve"> </w:t>
      </w:r>
    </w:p>
    <w:p w14:paraId="3EA43561" w14:textId="3CA0A7D3" w:rsidR="00D81924" w:rsidRDefault="00D81924" w:rsidP="00D81924"/>
    <w:p w14:paraId="7A531E78" w14:textId="035B642D" w:rsidR="00D81924" w:rsidRDefault="00D81924" w:rsidP="00D81924">
      <w:r>
        <w:t xml:space="preserve">The 19+ Discretionary Learner Support Fund aims to financially support adults who </w:t>
      </w:r>
      <w:r w:rsidR="00612634">
        <w:t>a</w:t>
      </w:r>
      <w:r>
        <w:t xml:space="preserve">re undertaking an ESFA funded AEB course at Abingdon and Witney College. Students aged 19 or over on the </w:t>
      </w:r>
      <w:proofErr w:type="gramStart"/>
      <w:r>
        <w:t>31</w:t>
      </w:r>
      <w:r w:rsidRPr="00D81924">
        <w:rPr>
          <w:vertAlign w:val="superscript"/>
        </w:rPr>
        <w:t>st</w:t>
      </w:r>
      <w:proofErr w:type="gramEnd"/>
      <w:r>
        <w:t xml:space="preserve"> August </w:t>
      </w:r>
      <w:r w:rsidR="00FA2699">
        <w:t>2</w:t>
      </w:r>
      <w:r>
        <w:t xml:space="preserve">022, with a low income, either as an individual or living with a partner, may be eligible for support with course costs. </w:t>
      </w:r>
    </w:p>
    <w:p w14:paraId="0C931795" w14:textId="14413AF4" w:rsidR="00D81924" w:rsidRDefault="00D81924" w:rsidP="00D81924">
      <w:bookmarkStart w:id="16" w:name="_Hlk106297327"/>
      <w:r>
        <w:t xml:space="preserve">These course costs can </w:t>
      </w:r>
      <w:r w:rsidR="007049BF">
        <w:t>include</w:t>
      </w:r>
      <w:r>
        <w:t>:</w:t>
      </w:r>
    </w:p>
    <w:p w14:paraId="063262E6" w14:textId="74826BEB" w:rsidR="00D81924" w:rsidRDefault="00D81924" w:rsidP="00D81924">
      <w:pPr>
        <w:pStyle w:val="ListParagraph"/>
        <w:numPr>
          <w:ilvl w:val="0"/>
          <w:numId w:val="1"/>
        </w:numPr>
      </w:pPr>
      <w:r>
        <w:t>Equipment,</w:t>
      </w:r>
    </w:p>
    <w:p w14:paraId="4A73179F" w14:textId="77DEF7D8" w:rsidR="00D81924" w:rsidRDefault="00D81924" w:rsidP="00D81924">
      <w:pPr>
        <w:pStyle w:val="ListParagraph"/>
        <w:numPr>
          <w:ilvl w:val="0"/>
          <w:numId w:val="1"/>
        </w:numPr>
      </w:pPr>
      <w:r>
        <w:t>Uniform,</w:t>
      </w:r>
    </w:p>
    <w:p w14:paraId="3FD7164D" w14:textId="241FABA8" w:rsidR="00D81924" w:rsidRDefault="00D81924" w:rsidP="00D81924">
      <w:pPr>
        <w:pStyle w:val="ListParagraph"/>
        <w:numPr>
          <w:ilvl w:val="0"/>
          <w:numId w:val="1"/>
        </w:numPr>
      </w:pPr>
      <w:r>
        <w:t xml:space="preserve">Travel to </w:t>
      </w:r>
      <w:r w:rsidR="007049BF">
        <w:t>College</w:t>
      </w:r>
      <w:r>
        <w:t>*</w:t>
      </w:r>
    </w:p>
    <w:p w14:paraId="04EFE381" w14:textId="7452F133" w:rsidR="00D81924" w:rsidRDefault="00D81924" w:rsidP="00D81924">
      <w:pPr>
        <w:pStyle w:val="ListParagraph"/>
        <w:numPr>
          <w:ilvl w:val="0"/>
          <w:numId w:val="1"/>
        </w:numPr>
      </w:pPr>
      <w:r>
        <w:t>Childcare**</w:t>
      </w:r>
    </w:p>
    <w:p w14:paraId="2CFC22D2" w14:textId="5E68A777" w:rsidR="00D81924" w:rsidRDefault="00D81924" w:rsidP="00D81924">
      <w:pPr>
        <w:pStyle w:val="ListParagraph"/>
        <w:numPr>
          <w:ilvl w:val="0"/>
          <w:numId w:val="1"/>
        </w:numPr>
      </w:pPr>
      <w:r>
        <w:t>A contribution towards the cost of tuition fees.</w:t>
      </w:r>
    </w:p>
    <w:bookmarkEnd w:id="16"/>
    <w:p w14:paraId="6FED7245" w14:textId="260B34C7" w:rsidR="00D81924" w:rsidRDefault="00D81924" w:rsidP="00D81924">
      <w:r>
        <w:t xml:space="preserve">*Travel will be assessed upon the most </w:t>
      </w:r>
      <w:r w:rsidR="00127075">
        <w:t>cost-effective</w:t>
      </w:r>
      <w:r>
        <w:t xml:space="preserve"> method of </w:t>
      </w:r>
      <w:r w:rsidR="00127075">
        <w:t>transport</w:t>
      </w:r>
      <w:r>
        <w:t>.</w:t>
      </w:r>
      <w:r w:rsidR="00612634" w:rsidRPr="00612634">
        <w:rPr>
          <w:sz w:val="24"/>
          <w:szCs w:val="24"/>
        </w:rPr>
        <w:t xml:space="preserve"> </w:t>
      </w:r>
      <w:r w:rsidR="00612634">
        <w:rPr>
          <w:sz w:val="24"/>
          <w:szCs w:val="24"/>
        </w:rPr>
        <w:t>The college will only pay transport for learners that live 2+ miles away from their designated campus.</w:t>
      </w:r>
    </w:p>
    <w:p w14:paraId="58536335" w14:textId="175057DF" w:rsidR="00D81924" w:rsidRDefault="00D81924" w:rsidP="00D81924">
      <w:r>
        <w:t>**</w:t>
      </w:r>
      <w:r w:rsidR="00B5558B" w:rsidRPr="00B5558B">
        <w:t xml:space="preserve"> </w:t>
      </w:r>
      <w:r w:rsidR="00B5558B">
        <w:t>The college will only fund childcare if it is with a registered Ofsted provider.</w:t>
      </w:r>
    </w:p>
    <w:p w14:paraId="082F2A57" w14:textId="3ACDAF90" w:rsidR="00127075" w:rsidRPr="00D81924" w:rsidRDefault="00FE1460" w:rsidP="00D81924">
      <w:r>
        <w:t xml:space="preserve">‘Low income’ will be defined annually in accordance with the </w:t>
      </w:r>
      <w:r w:rsidR="00E42745">
        <w:t>Government</w:t>
      </w:r>
      <w:r>
        <w:t xml:space="preserve"> and sector advice and published to students by the </w:t>
      </w:r>
      <w:proofErr w:type="gramStart"/>
      <w:r>
        <w:t>1</w:t>
      </w:r>
      <w:r w:rsidRPr="00FE1460">
        <w:rPr>
          <w:vertAlign w:val="superscript"/>
        </w:rPr>
        <w:t>st</w:t>
      </w:r>
      <w:proofErr w:type="gramEnd"/>
      <w:r>
        <w:t xml:space="preserve"> August </w:t>
      </w:r>
      <w:r w:rsidR="00A418B8">
        <w:t>each year. This is a discretionary bursary, and the college will assess students based upon their individual circumstances.</w:t>
      </w:r>
    </w:p>
    <w:p w14:paraId="62FA99E1" w14:textId="785AC8A0" w:rsidR="009374F9" w:rsidRDefault="00B5558B">
      <w:r>
        <w:t>If a learner is in receipt of any state benefits, it is their responsibility to inform the Department of Work and Pensions (DWP) about bursary support provided by the college.</w:t>
      </w:r>
    </w:p>
    <w:p w14:paraId="1F7DEFA4" w14:textId="3D5F2FB5" w:rsidR="00A418B8" w:rsidRDefault="00A418B8"/>
    <w:p w14:paraId="0D6D5B7D" w14:textId="77777777" w:rsidR="00A7623D" w:rsidRPr="00E34314" w:rsidRDefault="00A7623D" w:rsidP="00A7623D">
      <w:pPr>
        <w:rPr>
          <w:i/>
          <w:iCs/>
          <w:sz w:val="24"/>
          <w:szCs w:val="24"/>
          <w:u w:val="single"/>
        </w:rPr>
      </w:pPr>
      <w:r w:rsidRPr="00E34314">
        <w:rPr>
          <w:i/>
          <w:iCs/>
          <w:sz w:val="24"/>
          <w:szCs w:val="24"/>
          <w:u w:val="single"/>
        </w:rPr>
        <w:t>Eligibility criteria</w:t>
      </w:r>
    </w:p>
    <w:p w14:paraId="375B7D10" w14:textId="77777777" w:rsidR="00A7623D" w:rsidRDefault="00A7623D" w:rsidP="00A7623D">
      <w:r>
        <w:t>To be eligible for this bursary, the learner must fulfil the following requirements</w:t>
      </w:r>
    </w:p>
    <w:p w14:paraId="4BD9A08F" w14:textId="39B912AF" w:rsidR="00A7623D" w:rsidRDefault="00A7623D" w:rsidP="00A7623D">
      <w:pPr>
        <w:pStyle w:val="ListParagraph"/>
        <w:numPr>
          <w:ilvl w:val="0"/>
          <w:numId w:val="1"/>
        </w:numPr>
      </w:pPr>
      <w:r>
        <w:t>The learner must be studying a</w:t>
      </w:r>
      <w:r w:rsidR="006D5323">
        <w:t xml:space="preserve"> Level 2 or below</w:t>
      </w:r>
      <w:r w:rsidR="006B331B">
        <w:t xml:space="preserve"> ESFA</w:t>
      </w:r>
      <w:r>
        <w:t xml:space="preserve"> </w:t>
      </w:r>
      <w:r w:rsidR="006B331B">
        <w:t xml:space="preserve">programme </w:t>
      </w:r>
      <w:r>
        <w:t>at Abingdon and Witney College.</w:t>
      </w:r>
    </w:p>
    <w:p w14:paraId="528D5127" w14:textId="77777777" w:rsidR="006B331B" w:rsidRDefault="00A7623D" w:rsidP="00A7623D">
      <w:pPr>
        <w:pStyle w:val="ListParagraph"/>
        <w:numPr>
          <w:ilvl w:val="0"/>
          <w:numId w:val="1"/>
        </w:numPr>
      </w:pPr>
      <w:r>
        <w:t>The</w:t>
      </w:r>
      <w:r w:rsidR="007B6518">
        <w:t xml:space="preserve"> applicant must be aged 19+ on the </w:t>
      </w:r>
      <w:proofErr w:type="gramStart"/>
      <w:r w:rsidR="007B6518">
        <w:t>31</w:t>
      </w:r>
      <w:r w:rsidR="007B6518" w:rsidRPr="007B6518">
        <w:rPr>
          <w:vertAlign w:val="superscript"/>
        </w:rPr>
        <w:t>st</w:t>
      </w:r>
      <w:proofErr w:type="gramEnd"/>
      <w:r w:rsidR="007B6518">
        <w:t xml:space="preserve"> August 2022</w:t>
      </w:r>
      <w:r w:rsidR="006B331B">
        <w:t>.</w:t>
      </w:r>
    </w:p>
    <w:p w14:paraId="76F16E4E" w14:textId="3C3E2D18" w:rsidR="00A7623D" w:rsidRDefault="00117521" w:rsidP="00A7623D">
      <w:pPr>
        <w:pStyle w:val="ListParagraph"/>
        <w:numPr>
          <w:ilvl w:val="0"/>
          <w:numId w:val="1"/>
        </w:numPr>
      </w:pPr>
      <w:r>
        <w:t>The learner as an individual has an annual income of less than £27,00 or a combined income of less than £37,000.</w:t>
      </w:r>
    </w:p>
    <w:p w14:paraId="4BCE602E" w14:textId="474C9688" w:rsidR="00DC79DF" w:rsidRDefault="00DC79DF" w:rsidP="00DC79DF">
      <w:pPr>
        <w:pStyle w:val="ListParagraph"/>
        <w:numPr>
          <w:ilvl w:val="0"/>
          <w:numId w:val="1"/>
        </w:numPr>
      </w:pPr>
      <w:r>
        <w:t>Applicants must meet the residency requirements.</w:t>
      </w:r>
    </w:p>
    <w:p w14:paraId="7B58D32B" w14:textId="19AA0D10" w:rsidR="00A418B8" w:rsidRDefault="00A418B8"/>
    <w:p w14:paraId="2BC3DCC8" w14:textId="13F9A074" w:rsidR="00A418B8" w:rsidRDefault="00A418B8"/>
    <w:p w14:paraId="6A8D33AA" w14:textId="7DA928B3" w:rsidR="00A418B8" w:rsidRDefault="00A418B8"/>
    <w:p w14:paraId="5D8B5F46" w14:textId="5559D041" w:rsidR="00FA281F" w:rsidRDefault="00FA281F"/>
    <w:p w14:paraId="71972E1E" w14:textId="77777777" w:rsidR="001F69F1" w:rsidRDefault="001F69F1"/>
    <w:p w14:paraId="23048AC6" w14:textId="004C926B" w:rsidR="00A418B8" w:rsidRDefault="00A418B8"/>
    <w:p w14:paraId="7BD3FE8C" w14:textId="2DAE4823" w:rsidR="00A418B8" w:rsidRDefault="00A418B8" w:rsidP="00A418B8">
      <w:pPr>
        <w:pStyle w:val="Heading2"/>
        <w:rPr>
          <w:color w:val="auto"/>
          <w:sz w:val="28"/>
          <w:szCs w:val="28"/>
          <w:u w:val="single"/>
        </w:rPr>
      </w:pPr>
      <w:bookmarkStart w:id="17" w:name="_Toc108616191"/>
      <w:r>
        <w:rPr>
          <w:color w:val="auto"/>
          <w:sz w:val="28"/>
          <w:szCs w:val="28"/>
          <w:u w:val="single"/>
        </w:rPr>
        <w:lastRenderedPageBreak/>
        <w:t>Advanced Learner Loan Bursary</w:t>
      </w:r>
      <w:bookmarkEnd w:id="17"/>
    </w:p>
    <w:p w14:paraId="1499C719" w14:textId="121225BC" w:rsidR="00A418B8" w:rsidRDefault="00A418B8"/>
    <w:p w14:paraId="5D3E478E" w14:textId="51962CC5" w:rsidR="00A418B8" w:rsidRDefault="00A418B8">
      <w:proofErr w:type="gramStart"/>
      <w:r>
        <w:t>The Advanced Learner Loan Bursary,</w:t>
      </w:r>
      <w:proofErr w:type="gramEnd"/>
      <w:r>
        <w:t xml:space="preserve"> is a fund which supports students who have been approved for an Advanced Learner Loan by the Student Loans Company (SLC)</w:t>
      </w:r>
      <w:r w:rsidR="000541B0">
        <w:t xml:space="preserve">. </w:t>
      </w:r>
      <w:r>
        <w:t xml:space="preserve">Students aged 19 or over on the </w:t>
      </w:r>
      <w:proofErr w:type="gramStart"/>
      <w:r>
        <w:t>31</w:t>
      </w:r>
      <w:r w:rsidRPr="00A418B8">
        <w:rPr>
          <w:vertAlign w:val="superscript"/>
        </w:rPr>
        <w:t>st</w:t>
      </w:r>
      <w:proofErr w:type="gramEnd"/>
      <w:r>
        <w:t xml:space="preserve"> August 2022, with a low income, either as an individual or living with </w:t>
      </w:r>
      <w:r w:rsidR="00E42745">
        <w:t>a partner</w:t>
      </w:r>
      <w:r>
        <w:t>, may b</w:t>
      </w:r>
      <w:r w:rsidR="0081009D">
        <w:t>e</w:t>
      </w:r>
      <w:r>
        <w:t xml:space="preserve"> eligible for support with course related costs. Students must be studying a general or technical qualification at either level 3,4,5 and 6 at Abingdon and Witney College.</w:t>
      </w:r>
    </w:p>
    <w:p w14:paraId="65BBC8D8" w14:textId="4E6CF101" w:rsidR="00A418B8" w:rsidRDefault="00A418B8">
      <w:r>
        <w:t>These course related costs can include:</w:t>
      </w:r>
    </w:p>
    <w:p w14:paraId="0F7B6C00" w14:textId="07BAA5AF" w:rsidR="00A418B8" w:rsidRDefault="00A418B8" w:rsidP="00612634">
      <w:pPr>
        <w:pStyle w:val="ListParagraph"/>
        <w:numPr>
          <w:ilvl w:val="0"/>
          <w:numId w:val="1"/>
        </w:numPr>
      </w:pPr>
      <w:r>
        <w:t>Childcare*</w:t>
      </w:r>
    </w:p>
    <w:p w14:paraId="689765FF" w14:textId="6940D1E0" w:rsidR="00A418B8" w:rsidRDefault="00A418B8" w:rsidP="00A418B8">
      <w:pPr>
        <w:pStyle w:val="ListParagraph"/>
        <w:numPr>
          <w:ilvl w:val="0"/>
          <w:numId w:val="1"/>
        </w:numPr>
      </w:pPr>
      <w:r>
        <w:t>Equipment,</w:t>
      </w:r>
    </w:p>
    <w:p w14:paraId="76C07762" w14:textId="3624BFFE" w:rsidR="00A418B8" w:rsidRDefault="00A418B8" w:rsidP="00A418B8">
      <w:pPr>
        <w:pStyle w:val="ListParagraph"/>
        <w:numPr>
          <w:ilvl w:val="0"/>
          <w:numId w:val="1"/>
        </w:numPr>
      </w:pPr>
      <w:r>
        <w:t>Travel to College**</w:t>
      </w:r>
    </w:p>
    <w:p w14:paraId="3AE63AFB" w14:textId="0047C15C" w:rsidR="00A418B8" w:rsidRDefault="00B5558B" w:rsidP="00A418B8">
      <w:r>
        <w:t>*The college will only fund childcare if it is with a registered Ofsted provider.</w:t>
      </w:r>
    </w:p>
    <w:p w14:paraId="5BD19480" w14:textId="70FA78A1" w:rsidR="00B5558B" w:rsidRDefault="00B5558B" w:rsidP="00A418B8">
      <w:r>
        <w:t>**</w:t>
      </w:r>
      <w:r w:rsidRPr="00B5558B">
        <w:t xml:space="preserve"> </w:t>
      </w:r>
      <w:r>
        <w:t>Travel will be assessed upon the most cost-effective method of transport.</w:t>
      </w:r>
      <w:r w:rsidR="00612634" w:rsidRPr="00612634">
        <w:rPr>
          <w:sz w:val="24"/>
          <w:szCs w:val="24"/>
        </w:rPr>
        <w:t xml:space="preserve"> </w:t>
      </w:r>
      <w:r w:rsidR="00612634">
        <w:rPr>
          <w:sz w:val="24"/>
          <w:szCs w:val="24"/>
        </w:rPr>
        <w:t>The college will only pay transport for learners that live 2+ miles away from their designated campus.</w:t>
      </w:r>
    </w:p>
    <w:p w14:paraId="43680EE9" w14:textId="79EEE372" w:rsidR="00B5558B" w:rsidRDefault="00B5558B" w:rsidP="00A418B8">
      <w:r>
        <w:t xml:space="preserve">This is a discretionary </w:t>
      </w:r>
      <w:proofErr w:type="gramStart"/>
      <w:r>
        <w:t>bursary</w:t>
      </w:r>
      <w:proofErr w:type="gramEnd"/>
      <w:r>
        <w:t xml:space="preserve"> and the college will assess the student’s application based on their personal circumstances,</w:t>
      </w:r>
    </w:p>
    <w:p w14:paraId="437D2210" w14:textId="715F8FF2" w:rsidR="00B5558B" w:rsidRDefault="00B5558B" w:rsidP="00A418B8">
      <w:r>
        <w:t>If a learner is in receipt of any state benefits, it is their responsibility to inform the Department of Work and Pensions (DWP) about bursary support provided by the college.</w:t>
      </w:r>
    </w:p>
    <w:p w14:paraId="4A77F1D1" w14:textId="638B18D1" w:rsidR="009374F9" w:rsidRDefault="009374F9"/>
    <w:p w14:paraId="51231B8C" w14:textId="77777777" w:rsidR="006A6DB2" w:rsidRPr="00E34314" w:rsidRDefault="006A6DB2" w:rsidP="006A6DB2">
      <w:pPr>
        <w:rPr>
          <w:i/>
          <w:iCs/>
          <w:sz w:val="24"/>
          <w:szCs w:val="24"/>
          <w:u w:val="single"/>
        </w:rPr>
      </w:pPr>
      <w:r w:rsidRPr="00E34314">
        <w:rPr>
          <w:i/>
          <w:iCs/>
          <w:sz w:val="24"/>
          <w:szCs w:val="24"/>
          <w:u w:val="single"/>
        </w:rPr>
        <w:t>Eligibility criteria</w:t>
      </w:r>
    </w:p>
    <w:p w14:paraId="4AE4B7B4" w14:textId="77777777" w:rsidR="006A6DB2" w:rsidRDefault="006A6DB2" w:rsidP="006A6DB2">
      <w:r>
        <w:t>To be eligible for this bursary, the learner must fulfil the following requirements</w:t>
      </w:r>
    </w:p>
    <w:p w14:paraId="4368592B" w14:textId="27BA4B7C" w:rsidR="006A6DB2" w:rsidRDefault="006A6DB2" w:rsidP="006A6DB2">
      <w:pPr>
        <w:pStyle w:val="ListParagraph"/>
        <w:numPr>
          <w:ilvl w:val="0"/>
          <w:numId w:val="1"/>
        </w:numPr>
      </w:pPr>
      <w:r>
        <w:t xml:space="preserve">The learner must be studying a Level </w:t>
      </w:r>
      <w:r w:rsidR="00E03E32">
        <w:t>3 or above qualification</w:t>
      </w:r>
      <w:r>
        <w:t xml:space="preserve"> ESFA programme at Abingdon and Witney College.</w:t>
      </w:r>
    </w:p>
    <w:p w14:paraId="1531AC3A" w14:textId="30EE960F" w:rsidR="006A6DB2" w:rsidRDefault="006A6DB2" w:rsidP="006A6DB2">
      <w:pPr>
        <w:pStyle w:val="ListParagraph"/>
        <w:numPr>
          <w:ilvl w:val="0"/>
          <w:numId w:val="1"/>
        </w:numPr>
      </w:pPr>
      <w:r>
        <w:t xml:space="preserve">The applicant must be aged 19+ on the </w:t>
      </w:r>
      <w:proofErr w:type="gramStart"/>
      <w:r>
        <w:t>31</w:t>
      </w:r>
      <w:r w:rsidRPr="007B6518">
        <w:rPr>
          <w:vertAlign w:val="superscript"/>
        </w:rPr>
        <w:t>st</w:t>
      </w:r>
      <w:proofErr w:type="gramEnd"/>
      <w:r>
        <w:t xml:space="preserve"> August 2022.</w:t>
      </w:r>
    </w:p>
    <w:p w14:paraId="4BFF9843" w14:textId="12EA049C" w:rsidR="00E03E32" w:rsidRDefault="00A804E9" w:rsidP="006A6DB2">
      <w:pPr>
        <w:pStyle w:val="ListParagraph"/>
        <w:numPr>
          <w:ilvl w:val="0"/>
          <w:numId w:val="1"/>
        </w:numPr>
      </w:pPr>
      <w:r>
        <w:t xml:space="preserve">Have an approved Advanced </w:t>
      </w:r>
      <w:r w:rsidR="007C7E61">
        <w:t>Learner</w:t>
      </w:r>
      <w:r>
        <w:t xml:space="preserve"> loan from the Student Loans Company.</w:t>
      </w:r>
    </w:p>
    <w:p w14:paraId="447B985B" w14:textId="77777777" w:rsidR="006A6DB2" w:rsidRDefault="006A6DB2" w:rsidP="006A6DB2">
      <w:pPr>
        <w:pStyle w:val="ListParagraph"/>
        <w:numPr>
          <w:ilvl w:val="0"/>
          <w:numId w:val="1"/>
        </w:numPr>
      </w:pPr>
      <w:r>
        <w:t>Applicants must meet the residency requirements.</w:t>
      </w:r>
    </w:p>
    <w:p w14:paraId="6A43ECD4" w14:textId="4AE1783A" w:rsidR="00B5558B" w:rsidRDefault="00B5558B"/>
    <w:p w14:paraId="46CE2289" w14:textId="6D4320D5" w:rsidR="00B5558B" w:rsidRDefault="00B61C26">
      <w:r>
        <w:t xml:space="preserve">Please note- as part of the evidence requirements for an Advanced Learner Loan bursary, the student must </w:t>
      </w:r>
      <w:r w:rsidR="00A81388">
        <w:t xml:space="preserve">upload </w:t>
      </w:r>
      <w:r>
        <w:t>the confirmation letter of the Advanced Learner Loan.</w:t>
      </w:r>
    </w:p>
    <w:p w14:paraId="0EEAE95E" w14:textId="65076123" w:rsidR="00B5558B" w:rsidRDefault="00B5558B"/>
    <w:p w14:paraId="67265913" w14:textId="4534142E" w:rsidR="00B5558B" w:rsidRDefault="00B5558B"/>
    <w:p w14:paraId="79F70039" w14:textId="13D090E8" w:rsidR="00B5558B" w:rsidRDefault="00B5558B"/>
    <w:p w14:paraId="4353D40C" w14:textId="01FA99F1" w:rsidR="00B5558B" w:rsidRDefault="00B5558B"/>
    <w:p w14:paraId="46D86889" w14:textId="772F3299" w:rsidR="00B5558B" w:rsidRDefault="00B5558B"/>
    <w:p w14:paraId="68B507D3" w14:textId="03FA0764" w:rsidR="00B5558B" w:rsidRDefault="00B5558B"/>
    <w:p w14:paraId="64EBB7C2" w14:textId="787EF432" w:rsidR="009374F9" w:rsidRDefault="009374F9"/>
    <w:p w14:paraId="30FDC6E6" w14:textId="20D8DC7F" w:rsidR="00327D06" w:rsidRDefault="00327D06" w:rsidP="00327D06">
      <w:pPr>
        <w:pStyle w:val="Heading2"/>
        <w:rPr>
          <w:color w:val="auto"/>
          <w:sz w:val="28"/>
          <w:szCs w:val="28"/>
          <w:u w:val="single"/>
        </w:rPr>
      </w:pPr>
      <w:bookmarkStart w:id="18" w:name="_Toc108616192"/>
      <w:r>
        <w:rPr>
          <w:color w:val="auto"/>
          <w:sz w:val="28"/>
          <w:szCs w:val="28"/>
          <w:u w:val="single"/>
        </w:rPr>
        <w:lastRenderedPageBreak/>
        <w:t>Community Learning Discretionary Bursary</w:t>
      </w:r>
      <w:bookmarkEnd w:id="18"/>
    </w:p>
    <w:p w14:paraId="3A8FA6F0" w14:textId="340424DF" w:rsidR="00327D06" w:rsidRDefault="00327D06" w:rsidP="00327D06"/>
    <w:p w14:paraId="1E075721" w14:textId="67377D7F" w:rsidR="00327D06" w:rsidRPr="00327D06" w:rsidRDefault="00327D06" w:rsidP="00327D06">
      <w:r>
        <w:t xml:space="preserve">This fund is designed to ensure that financial barriers do not prevent any student from </w:t>
      </w:r>
      <w:r w:rsidR="00E71412">
        <w:t xml:space="preserve">furthering their education. Any student enrolled to a Community Learning course may apply to this fund for financial support to enable them to continue to engage with education. </w:t>
      </w:r>
      <w:r w:rsidR="000541B0">
        <w:t>‘</w:t>
      </w:r>
      <w:proofErr w:type="gramStart"/>
      <w:r w:rsidR="000541B0">
        <w:t>low</w:t>
      </w:r>
      <w:proofErr w:type="gramEnd"/>
      <w:r w:rsidR="000541B0">
        <w:t xml:space="preserve"> income’ will be defined annually in accordance with the Government and sector advice.</w:t>
      </w:r>
      <w:r w:rsidR="0081009D">
        <w:t xml:space="preserve"> This is a discretionary </w:t>
      </w:r>
      <w:proofErr w:type="gramStart"/>
      <w:r w:rsidR="0081009D">
        <w:t>bursary</w:t>
      </w:r>
      <w:proofErr w:type="gramEnd"/>
      <w:r w:rsidR="0081009D">
        <w:t xml:space="preserve"> and the college will </w:t>
      </w:r>
      <w:proofErr w:type="spellStart"/>
      <w:r w:rsidR="0081009D">
        <w:t>asses</w:t>
      </w:r>
      <w:proofErr w:type="spellEnd"/>
      <w:r w:rsidR="0081009D">
        <w:t xml:space="preserve"> students based on their individual circumstances. </w:t>
      </w:r>
    </w:p>
    <w:p w14:paraId="396B15B4" w14:textId="77777777" w:rsidR="00327D06" w:rsidRDefault="00327D06"/>
    <w:p w14:paraId="01E7D04F" w14:textId="56D64CA0" w:rsidR="009374F9" w:rsidRDefault="009374F9"/>
    <w:p w14:paraId="7646731C" w14:textId="07BAE2F9" w:rsidR="00900134" w:rsidRDefault="00900134"/>
    <w:p w14:paraId="27A23038" w14:textId="14208BF2" w:rsidR="00900134" w:rsidRDefault="00900134"/>
    <w:p w14:paraId="3FA56DD9" w14:textId="4873FABE" w:rsidR="00900134" w:rsidRDefault="00900134"/>
    <w:p w14:paraId="24672DDB" w14:textId="2556F471" w:rsidR="00900134" w:rsidRDefault="00900134"/>
    <w:p w14:paraId="13EC4A47" w14:textId="6AEA343F" w:rsidR="00900134" w:rsidRDefault="00900134"/>
    <w:p w14:paraId="35E34667" w14:textId="6B10BE73" w:rsidR="00900134" w:rsidRDefault="00900134"/>
    <w:p w14:paraId="7C67243B" w14:textId="1BE5DF5A" w:rsidR="00900134" w:rsidRDefault="00900134"/>
    <w:p w14:paraId="5CB6332B" w14:textId="54D5F0A8" w:rsidR="00900134" w:rsidRDefault="00900134"/>
    <w:p w14:paraId="2E7E366C" w14:textId="3AFA9B76" w:rsidR="00900134" w:rsidRDefault="00900134"/>
    <w:p w14:paraId="3B2AC99F" w14:textId="7385A4BC" w:rsidR="00900134" w:rsidRDefault="00900134"/>
    <w:p w14:paraId="690DC78A" w14:textId="50ACF417" w:rsidR="00900134" w:rsidRDefault="00900134"/>
    <w:p w14:paraId="161CF2F8" w14:textId="6FA1DB0C" w:rsidR="00900134" w:rsidRDefault="00900134"/>
    <w:p w14:paraId="2F5D5C16" w14:textId="2BA2943B" w:rsidR="00900134" w:rsidRDefault="00900134"/>
    <w:p w14:paraId="171D65EA" w14:textId="5DDB8A9D" w:rsidR="00900134" w:rsidRDefault="00900134"/>
    <w:p w14:paraId="4A618340" w14:textId="33D038D5" w:rsidR="00900134" w:rsidRDefault="00900134"/>
    <w:p w14:paraId="5621193F" w14:textId="4ED265DF" w:rsidR="008806EC" w:rsidRDefault="008806EC"/>
    <w:p w14:paraId="789AE9A2" w14:textId="6A01F2F2" w:rsidR="008806EC" w:rsidRDefault="008806EC"/>
    <w:p w14:paraId="67D21AEF" w14:textId="5EB8C31F" w:rsidR="008806EC" w:rsidRDefault="008806EC"/>
    <w:p w14:paraId="712268FB" w14:textId="77777777" w:rsidR="00AB5F14" w:rsidRDefault="00AB5F14"/>
    <w:p w14:paraId="349BD43A" w14:textId="592992A8" w:rsidR="008806EC" w:rsidRDefault="008806EC"/>
    <w:p w14:paraId="2AEC0BDA" w14:textId="4FD1334D" w:rsidR="008806EC" w:rsidRDefault="008806EC"/>
    <w:p w14:paraId="27A9FB4C" w14:textId="77777777" w:rsidR="001F69F1" w:rsidRDefault="001F69F1"/>
    <w:p w14:paraId="6695B84A" w14:textId="18CBCA5F" w:rsidR="008806EC" w:rsidRDefault="008806EC"/>
    <w:p w14:paraId="5D1F7008" w14:textId="19AEFB93" w:rsidR="008806EC" w:rsidRDefault="008806EC" w:rsidP="005F67F7">
      <w:pPr>
        <w:pStyle w:val="Heading2"/>
        <w:rPr>
          <w:color w:val="auto"/>
          <w:sz w:val="28"/>
          <w:szCs w:val="28"/>
          <w:u w:val="single"/>
        </w:rPr>
      </w:pPr>
      <w:bookmarkStart w:id="19" w:name="_Toc108616193"/>
      <w:r>
        <w:rPr>
          <w:color w:val="auto"/>
          <w:sz w:val="28"/>
          <w:szCs w:val="28"/>
          <w:u w:val="single"/>
        </w:rPr>
        <w:lastRenderedPageBreak/>
        <w:t>C</w:t>
      </w:r>
      <w:r w:rsidR="003D51F6">
        <w:rPr>
          <w:color w:val="auto"/>
          <w:sz w:val="28"/>
          <w:szCs w:val="28"/>
          <w:u w:val="single"/>
        </w:rPr>
        <w:t>hildcare</w:t>
      </w:r>
      <w:bookmarkEnd w:id="19"/>
    </w:p>
    <w:p w14:paraId="68F5F99C" w14:textId="77777777" w:rsidR="005F67F7" w:rsidRPr="005F67F7" w:rsidRDefault="005F67F7" w:rsidP="005F67F7"/>
    <w:p w14:paraId="5961B223" w14:textId="2F0B848D" w:rsidR="003D51F6" w:rsidRPr="005F67F7" w:rsidRDefault="003D51F6">
      <w:pPr>
        <w:rPr>
          <w:sz w:val="24"/>
          <w:szCs w:val="24"/>
        </w:rPr>
      </w:pPr>
      <w:r w:rsidRPr="005F67F7">
        <w:rPr>
          <w:sz w:val="24"/>
          <w:szCs w:val="24"/>
        </w:rPr>
        <w:t xml:space="preserve">Students under 20 who require childcare will need to apply direct to the Care to learn scheme. For further information on this scheme, please </w:t>
      </w:r>
      <w:r w:rsidR="0045438C">
        <w:rPr>
          <w:sz w:val="24"/>
          <w:szCs w:val="24"/>
        </w:rPr>
        <w:t>go</w:t>
      </w:r>
      <w:r w:rsidRPr="005F67F7">
        <w:rPr>
          <w:sz w:val="24"/>
          <w:szCs w:val="24"/>
        </w:rPr>
        <w:t xml:space="preserve"> to </w:t>
      </w:r>
      <w:hyperlink r:id="rId16" w:history="1">
        <w:r w:rsidRPr="005F67F7">
          <w:rPr>
            <w:rStyle w:val="Hyperlink"/>
            <w:sz w:val="24"/>
            <w:szCs w:val="24"/>
          </w:rPr>
          <w:t>www.gov.uk/caretolearn</w:t>
        </w:r>
      </w:hyperlink>
      <w:r w:rsidRPr="005F67F7">
        <w:rPr>
          <w:sz w:val="24"/>
          <w:szCs w:val="24"/>
        </w:rPr>
        <w:t xml:space="preserve"> or contact your local Young People’s Centre.</w:t>
      </w:r>
    </w:p>
    <w:p w14:paraId="3DB6C3FF" w14:textId="716656E6" w:rsidR="003D51F6" w:rsidRPr="005F67F7" w:rsidRDefault="003D51F6">
      <w:pPr>
        <w:rPr>
          <w:sz w:val="24"/>
          <w:szCs w:val="24"/>
        </w:rPr>
      </w:pPr>
      <w:r w:rsidRPr="005F67F7">
        <w:rPr>
          <w:sz w:val="24"/>
          <w:szCs w:val="24"/>
        </w:rPr>
        <w:t xml:space="preserve">If you </w:t>
      </w:r>
      <w:r w:rsidR="00774BF5" w:rsidRPr="005F67F7">
        <w:rPr>
          <w:sz w:val="24"/>
          <w:szCs w:val="24"/>
        </w:rPr>
        <w:t>are over the age of 20</w:t>
      </w:r>
      <w:r w:rsidR="00B20419">
        <w:rPr>
          <w:sz w:val="24"/>
          <w:szCs w:val="24"/>
        </w:rPr>
        <w:t xml:space="preserve"> </w:t>
      </w:r>
      <w:r w:rsidR="00774BF5" w:rsidRPr="005F67F7">
        <w:rPr>
          <w:sz w:val="24"/>
          <w:szCs w:val="24"/>
        </w:rPr>
        <w:t>and require help with childcare costs, you can apply for this online.</w:t>
      </w:r>
      <w:r w:rsidR="00080E77" w:rsidRPr="005F67F7">
        <w:rPr>
          <w:sz w:val="24"/>
          <w:szCs w:val="24"/>
        </w:rPr>
        <w:t xml:space="preserve"> We will require you to complete a Childcare Terms &amp; Conditions Agreement Form and a Childcare Provider form for each child that you are requesting childcare funding for. Please note, we cannot </w:t>
      </w:r>
      <w:r w:rsidR="00E42745" w:rsidRPr="005F67F7">
        <w:rPr>
          <w:sz w:val="24"/>
          <w:szCs w:val="24"/>
        </w:rPr>
        <w:t>provide</w:t>
      </w:r>
      <w:r w:rsidR="00080E77" w:rsidRPr="005F67F7">
        <w:rPr>
          <w:sz w:val="24"/>
          <w:szCs w:val="24"/>
        </w:rPr>
        <w:t xml:space="preserve"> funding for childcare if the provider is not Ofsted registered.</w:t>
      </w:r>
    </w:p>
    <w:p w14:paraId="7655AF32" w14:textId="4AFFA3B8" w:rsidR="00080E77" w:rsidRPr="005F67F7" w:rsidRDefault="00080E77">
      <w:pPr>
        <w:rPr>
          <w:sz w:val="24"/>
          <w:szCs w:val="24"/>
        </w:rPr>
      </w:pPr>
      <w:r w:rsidRPr="60F90A58">
        <w:rPr>
          <w:sz w:val="24"/>
          <w:szCs w:val="24"/>
        </w:rPr>
        <w:t xml:space="preserve">The Childcare Provider Form (to be completed by the childcare provider and a copy retained for their records) is used to inform the college of the childcare arrangements such as </w:t>
      </w:r>
      <w:r w:rsidR="00D23B09" w:rsidRPr="60F90A58">
        <w:rPr>
          <w:sz w:val="24"/>
          <w:szCs w:val="24"/>
        </w:rPr>
        <w:t>fees, days, hours start/ end times and the names of the children being care for.</w:t>
      </w:r>
    </w:p>
    <w:p w14:paraId="52540E7B" w14:textId="06C8DF28" w:rsidR="00D23B09" w:rsidRPr="005F67F7" w:rsidRDefault="00D23B09">
      <w:pPr>
        <w:rPr>
          <w:sz w:val="24"/>
          <w:szCs w:val="24"/>
        </w:rPr>
      </w:pPr>
      <w:r w:rsidRPr="005F67F7">
        <w:rPr>
          <w:sz w:val="24"/>
          <w:szCs w:val="24"/>
        </w:rPr>
        <w:t>The information section of the Childcare Provider form contains advice for childcare providers settings out of nature of the agreement between all the parties involved. The advice provided is as follows:</w:t>
      </w:r>
    </w:p>
    <w:p w14:paraId="5E151078" w14:textId="7894C1CC" w:rsidR="00D23B09" w:rsidRPr="005F67F7" w:rsidRDefault="00D23B09" w:rsidP="00D23B09">
      <w:pPr>
        <w:pStyle w:val="ListParagraph"/>
        <w:numPr>
          <w:ilvl w:val="0"/>
          <w:numId w:val="1"/>
        </w:numPr>
        <w:rPr>
          <w:sz w:val="24"/>
          <w:szCs w:val="24"/>
        </w:rPr>
      </w:pPr>
      <w:r w:rsidRPr="005F67F7">
        <w:rPr>
          <w:sz w:val="24"/>
          <w:szCs w:val="24"/>
        </w:rPr>
        <w:t>The childcare provider’s contract is with the student and now with the college.</w:t>
      </w:r>
    </w:p>
    <w:p w14:paraId="7DDBB4A1" w14:textId="43267084" w:rsidR="00D23B09" w:rsidRPr="005F67F7" w:rsidRDefault="00D23B09" w:rsidP="00D23B09">
      <w:pPr>
        <w:pStyle w:val="ListParagraph"/>
        <w:numPr>
          <w:ilvl w:val="0"/>
          <w:numId w:val="1"/>
        </w:numPr>
        <w:rPr>
          <w:sz w:val="24"/>
          <w:szCs w:val="24"/>
        </w:rPr>
      </w:pPr>
      <w:r w:rsidRPr="005F67F7">
        <w:rPr>
          <w:sz w:val="24"/>
          <w:szCs w:val="24"/>
        </w:rPr>
        <w:t xml:space="preserve">The student will only be awarded funding for the days/ hours they are required to attend college or work </w:t>
      </w:r>
      <w:r w:rsidR="00501BF4" w:rsidRPr="005F67F7">
        <w:rPr>
          <w:sz w:val="24"/>
          <w:szCs w:val="24"/>
        </w:rPr>
        <w:t>experience</w:t>
      </w:r>
      <w:r w:rsidR="00B20419">
        <w:rPr>
          <w:sz w:val="24"/>
          <w:szCs w:val="24"/>
        </w:rPr>
        <w:t>/ industry placement.</w:t>
      </w:r>
    </w:p>
    <w:p w14:paraId="092D0C68" w14:textId="112F1A89" w:rsidR="00D23B09" w:rsidRPr="005F67F7" w:rsidRDefault="00D23B09" w:rsidP="00D23B09">
      <w:pPr>
        <w:pStyle w:val="ListParagraph"/>
        <w:numPr>
          <w:ilvl w:val="0"/>
          <w:numId w:val="1"/>
        </w:numPr>
        <w:rPr>
          <w:sz w:val="24"/>
          <w:szCs w:val="24"/>
        </w:rPr>
      </w:pPr>
      <w:r w:rsidRPr="005F67F7">
        <w:rPr>
          <w:sz w:val="24"/>
          <w:szCs w:val="24"/>
        </w:rPr>
        <w:t>The student is responsible for any childcare provider registration fees, meals and snack fees and any activity fees or additional costs.</w:t>
      </w:r>
    </w:p>
    <w:p w14:paraId="06399B58" w14:textId="1E6F5607" w:rsidR="00D23B09" w:rsidRPr="005F67F7" w:rsidRDefault="007978C9" w:rsidP="00D23B09">
      <w:pPr>
        <w:pStyle w:val="ListParagraph"/>
        <w:numPr>
          <w:ilvl w:val="0"/>
          <w:numId w:val="1"/>
        </w:numPr>
        <w:rPr>
          <w:sz w:val="24"/>
          <w:szCs w:val="24"/>
        </w:rPr>
      </w:pPr>
      <w:r w:rsidRPr="005F67F7">
        <w:rPr>
          <w:sz w:val="24"/>
          <w:szCs w:val="24"/>
        </w:rPr>
        <w:t>The student is expected to sue their child’s/</w:t>
      </w:r>
      <w:r w:rsidR="00501BF4" w:rsidRPr="005F67F7">
        <w:rPr>
          <w:sz w:val="24"/>
          <w:szCs w:val="24"/>
        </w:rPr>
        <w:t>children’s</w:t>
      </w:r>
      <w:r w:rsidRPr="005F67F7">
        <w:rPr>
          <w:sz w:val="24"/>
          <w:szCs w:val="24"/>
        </w:rPr>
        <w:t xml:space="preserve"> entitlement to nursery education funding for each day they are </w:t>
      </w:r>
      <w:r w:rsidR="00501BF4" w:rsidRPr="005F67F7">
        <w:rPr>
          <w:sz w:val="24"/>
          <w:szCs w:val="24"/>
        </w:rPr>
        <w:t xml:space="preserve">receiving </w:t>
      </w:r>
      <w:r w:rsidRPr="005F67F7">
        <w:rPr>
          <w:sz w:val="24"/>
          <w:szCs w:val="24"/>
        </w:rPr>
        <w:t>funding for childcare costs from the college.</w:t>
      </w:r>
    </w:p>
    <w:p w14:paraId="59168E47" w14:textId="1BB0B8CB" w:rsidR="007978C9" w:rsidRPr="005F67F7" w:rsidRDefault="007978C9" w:rsidP="00D23B09">
      <w:pPr>
        <w:pStyle w:val="ListParagraph"/>
        <w:numPr>
          <w:ilvl w:val="0"/>
          <w:numId w:val="1"/>
        </w:numPr>
        <w:rPr>
          <w:sz w:val="24"/>
          <w:szCs w:val="24"/>
        </w:rPr>
      </w:pPr>
      <w:r w:rsidRPr="005F67F7">
        <w:rPr>
          <w:sz w:val="24"/>
          <w:szCs w:val="24"/>
        </w:rPr>
        <w:t>Childcare payments will only start once the student has enrolled at the college.</w:t>
      </w:r>
    </w:p>
    <w:p w14:paraId="65ADF413" w14:textId="4E01DB57" w:rsidR="007978C9" w:rsidRPr="005F67F7" w:rsidRDefault="006A0E3E" w:rsidP="00D23B09">
      <w:pPr>
        <w:pStyle w:val="ListParagraph"/>
        <w:numPr>
          <w:ilvl w:val="0"/>
          <w:numId w:val="1"/>
        </w:numPr>
        <w:rPr>
          <w:sz w:val="24"/>
          <w:szCs w:val="24"/>
        </w:rPr>
      </w:pPr>
      <w:r w:rsidRPr="005F67F7">
        <w:rPr>
          <w:sz w:val="24"/>
          <w:szCs w:val="24"/>
        </w:rPr>
        <w:t>Payments will be made termly by BACS into the nominated bank account on the Childcare Provider Form.</w:t>
      </w:r>
    </w:p>
    <w:p w14:paraId="38488960" w14:textId="06BA469E" w:rsidR="006A0E3E" w:rsidRPr="005F67F7" w:rsidRDefault="006A0E3E" w:rsidP="00D23B09">
      <w:pPr>
        <w:pStyle w:val="ListParagraph"/>
        <w:numPr>
          <w:ilvl w:val="0"/>
          <w:numId w:val="1"/>
        </w:numPr>
        <w:rPr>
          <w:sz w:val="24"/>
          <w:szCs w:val="24"/>
        </w:rPr>
      </w:pPr>
      <w:r w:rsidRPr="005F67F7">
        <w:rPr>
          <w:sz w:val="24"/>
          <w:szCs w:val="24"/>
        </w:rPr>
        <w:t>The student will receive a communication confirming how much funding for childcare has been awarded to them.</w:t>
      </w:r>
    </w:p>
    <w:p w14:paraId="3333C617" w14:textId="0D975DA4" w:rsidR="006A0E3E" w:rsidRPr="005F67F7" w:rsidRDefault="006A0E3E" w:rsidP="00D23B09">
      <w:pPr>
        <w:pStyle w:val="ListParagraph"/>
        <w:numPr>
          <w:ilvl w:val="0"/>
          <w:numId w:val="1"/>
        </w:numPr>
        <w:rPr>
          <w:sz w:val="24"/>
          <w:szCs w:val="24"/>
        </w:rPr>
      </w:pPr>
      <w:r w:rsidRPr="005F67F7">
        <w:rPr>
          <w:sz w:val="24"/>
          <w:szCs w:val="24"/>
        </w:rPr>
        <w:t>If the student</w:t>
      </w:r>
      <w:r w:rsidR="00784811" w:rsidRPr="005F67F7">
        <w:rPr>
          <w:sz w:val="24"/>
          <w:szCs w:val="24"/>
        </w:rPr>
        <w:t>’s childcare costs increase during the academic year, the college will only pay these additional costs if they are agreed in advance with the college.</w:t>
      </w:r>
    </w:p>
    <w:p w14:paraId="02F01F1E" w14:textId="22ED40FE" w:rsidR="00784811" w:rsidRPr="005F67F7" w:rsidRDefault="00784811" w:rsidP="00D23B09">
      <w:pPr>
        <w:pStyle w:val="ListParagraph"/>
        <w:numPr>
          <w:ilvl w:val="0"/>
          <w:numId w:val="1"/>
        </w:numPr>
        <w:rPr>
          <w:sz w:val="24"/>
          <w:szCs w:val="24"/>
        </w:rPr>
      </w:pPr>
      <w:r w:rsidRPr="005F67F7">
        <w:rPr>
          <w:sz w:val="24"/>
          <w:szCs w:val="24"/>
        </w:rPr>
        <w:t xml:space="preserve">All payments are based on the </w:t>
      </w:r>
      <w:r w:rsidR="00E42745" w:rsidRPr="005F67F7">
        <w:rPr>
          <w:sz w:val="24"/>
          <w:szCs w:val="24"/>
        </w:rPr>
        <w:t>student’s</w:t>
      </w:r>
      <w:r w:rsidRPr="005F67F7">
        <w:rPr>
          <w:sz w:val="24"/>
          <w:szCs w:val="24"/>
        </w:rPr>
        <w:t xml:space="preserve"> attendance. Funding for term 2 and 3 will be withheld if their attendance falls below 90%</w:t>
      </w:r>
    </w:p>
    <w:p w14:paraId="6B0D9A3B" w14:textId="158B8392" w:rsidR="00784811" w:rsidRPr="005F67F7" w:rsidRDefault="00784811" w:rsidP="00D23B09">
      <w:pPr>
        <w:pStyle w:val="ListParagraph"/>
        <w:numPr>
          <w:ilvl w:val="0"/>
          <w:numId w:val="1"/>
        </w:numPr>
        <w:rPr>
          <w:sz w:val="24"/>
          <w:szCs w:val="24"/>
        </w:rPr>
      </w:pPr>
      <w:r w:rsidRPr="005F67F7">
        <w:rPr>
          <w:sz w:val="24"/>
          <w:szCs w:val="24"/>
        </w:rPr>
        <w:t>If funding is withdrawn, the student is responsible for any costs owed to the childcare provider.</w:t>
      </w:r>
    </w:p>
    <w:p w14:paraId="24433BED" w14:textId="53E77C2E" w:rsidR="00501BF4" w:rsidRPr="005F67F7" w:rsidRDefault="00501BF4" w:rsidP="00D23B09">
      <w:pPr>
        <w:pStyle w:val="ListParagraph"/>
        <w:numPr>
          <w:ilvl w:val="0"/>
          <w:numId w:val="1"/>
        </w:numPr>
        <w:rPr>
          <w:sz w:val="24"/>
          <w:szCs w:val="24"/>
        </w:rPr>
      </w:pPr>
      <w:r w:rsidRPr="005F67F7">
        <w:rPr>
          <w:sz w:val="24"/>
          <w:szCs w:val="24"/>
        </w:rPr>
        <w:t>If the student leaves their course early, they are responsible for any costs to cover the period of notice needed by the childcare provider if applicable.</w:t>
      </w:r>
    </w:p>
    <w:p w14:paraId="7650FF7A" w14:textId="5F80E571" w:rsidR="00501BF4" w:rsidRPr="005F67F7" w:rsidRDefault="00501BF4" w:rsidP="00D23B09">
      <w:pPr>
        <w:pStyle w:val="ListParagraph"/>
        <w:numPr>
          <w:ilvl w:val="0"/>
          <w:numId w:val="1"/>
        </w:numPr>
        <w:rPr>
          <w:sz w:val="24"/>
          <w:szCs w:val="24"/>
        </w:rPr>
      </w:pPr>
      <w:r w:rsidRPr="005F67F7">
        <w:rPr>
          <w:sz w:val="24"/>
          <w:szCs w:val="24"/>
        </w:rPr>
        <w:t xml:space="preserve">The college will not pay any childcare costs incurred after the </w:t>
      </w:r>
      <w:proofErr w:type="gramStart"/>
      <w:r w:rsidRPr="005F67F7">
        <w:rPr>
          <w:sz w:val="24"/>
          <w:szCs w:val="24"/>
        </w:rPr>
        <w:t>1</w:t>
      </w:r>
      <w:r w:rsidRPr="005F67F7">
        <w:rPr>
          <w:sz w:val="24"/>
          <w:szCs w:val="24"/>
          <w:vertAlign w:val="superscript"/>
        </w:rPr>
        <w:t>st</w:t>
      </w:r>
      <w:proofErr w:type="gramEnd"/>
      <w:r w:rsidRPr="005F67F7">
        <w:rPr>
          <w:sz w:val="24"/>
          <w:szCs w:val="24"/>
        </w:rPr>
        <w:t xml:space="preserve"> </w:t>
      </w:r>
      <w:r w:rsidR="00B20419">
        <w:rPr>
          <w:sz w:val="24"/>
          <w:szCs w:val="24"/>
        </w:rPr>
        <w:t>J</w:t>
      </w:r>
      <w:r w:rsidRPr="005F67F7">
        <w:rPr>
          <w:sz w:val="24"/>
          <w:szCs w:val="24"/>
        </w:rPr>
        <w:t>ul</w:t>
      </w:r>
      <w:r w:rsidR="00B20419">
        <w:rPr>
          <w:sz w:val="24"/>
          <w:szCs w:val="24"/>
        </w:rPr>
        <w:t>y</w:t>
      </w:r>
      <w:r w:rsidRPr="005F67F7">
        <w:rPr>
          <w:sz w:val="24"/>
          <w:szCs w:val="24"/>
        </w:rPr>
        <w:t xml:space="preserve"> 2023.</w:t>
      </w:r>
    </w:p>
    <w:p w14:paraId="748372DF" w14:textId="012950DB" w:rsidR="008806EC" w:rsidRPr="005F67F7" w:rsidRDefault="008806EC">
      <w:pPr>
        <w:rPr>
          <w:sz w:val="24"/>
          <w:szCs w:val="24"/>
        </w:rPr>
      </w:pPr>
    </w:p>
    <w:p w14:paraId="67E4DFE7" w14:textId="469F004E" w:rsidR="005F67F7" w:rsidRPr="00AB5F14" w:rsidRDefault="00501BF4">
      <w:pPr>
        <w:rPr>
          <w:sz w:val="24"/>
          <w:szCs w:val="24"/>
        </w:rPr>
      </w:pPr>
      <w:r w:rsidRPr="005F67F7">
        <w:rPr>
          <w:sz w:val="24"/>
          <w:szCs w:val="24"/>
        </w:rPr>
        <w:t>The college will not cover costs during holiday periods or study days.</w:t>
      </w:r>
      <w:r w:rsidR="00D577C2" w:rsidRPr="005F67F7">
        <w:rPr>
          <w:sz w:val="24"/>
          <w:szCs w:val="24"/>
        </w:rPr>
        <w:t xml:space="preserve"> Please find a template for the Childcare Provider Form and the Childcare Terms and Conditions at the end. </w:t>
      </w:r>
    </w:p>
    <w:p w14:paraId="0C0FB994" w14:textId="77777777" w:rsidR="005F67F7" w:rsidRDefault="005F67F7"/>
    <w:p w14:paraId="39D964AF" w14:textId="77777777" w:rsidR="00A766F3" w:rsidRPr="00A766F3" w:rsidRDefault="00A766F3" w:rsidP="00A766F3">
      <w:pPr>
        <w:keepNext/>
        <w:keepLines/>
        <w:spacing w:after="290"/>
        <w:outlineLvl w:val="0"/>
        <w:rPr>
          <w:rFonts w:eastAsia="Calibri" w:cstheme="minorHAnsi"/>
          <w:bCs/>
          <w:i/>
          <w:iCs/>
          <w:color w:val="C00000"/>
          <w:sz w:val="28"/>
          <w:szCs w:val="28"/>
          <w:u w:color="000000"/>
          <w:lang w:eastAsia="en-GB"/>
        </w:rPr>
      </w:pPr>
      <w:bookmarkStart w:id="20" w:name="_Toc103774584"/>
      <w:bookmarkStart w:id="21" w:name="_Toc108616194"/>
      <w:r w:rsidRPr="00A766F3">
        <w:rPr>
          <w:rFonts w:eastAsia="Calibri" w:cstheme="minorHAnsi"/>
          <w:bCs/>
          <w:i/>
          <w:iCs/>
          <w:color w:val="C00000"/>
          <w:sz w:val="28"/>
          <w:szCs w:val="28"/>
          <w:u w:color="000000"/>
          <w:lang w:eastAsia="en-GB"/>
        </w:rPr>
        <w:t>Evidence Requirements</w:t>
      </w:r>
      <w:bookmarkEnd w:id="20"/>
      <w:bookmarkEnd w:id="21"/>
    </w:p>
    <w:p w14:paraId="6359D87C" w14:textId="4D24B5D2" w:rsidR="004056A0" w:rsidRPr="005F67F7" w:rsidRDefault="004056A0">
      <w:pPr>
        <w:rPr>
          <w:sz w:val="24"/>
          <w:szCs w:val="24"/>
        </w:rPr>
      </w:pPr>
      <w:r w:rsidRPr="005F67F7">
        <w:rPr>
          <w:sz w:val="24"/>
          <w:szCs w:val="24"/>
        </w:rPr>
        <w:t>When assessing applications for financial support, the college will need evidence of the household income declared on the application form before we approve any payments. The evidence provided will help us make an appropriate award.</w:t>
      </w:r>
    </w:p>
    <w:p w14:paraId="1E32812A" w14:textId="4C30AFE4" w:rsidR="004056A0" w:rsidRPr="005F67F7" w:rsidRDefault="004056A0">
      <w:pPr>
        <w:rPr>
          <w:sz w:val="24"/>
          <w:szCs w:val="24"/>
        </w:rPr>
      </w:pPr>
      <w:r w:rsidRPr="005F67F7">
        <w:rPr>
          <w:b/>
          <w:bCs/>
          <w:sz w:val="24"/>
          <w:szCs w:val="24"/>
        </w:rPr>
        <w:t xml:space="preserve">For students aged 16-19, this evidence needs to be for each parent/carer/ guardian within the household. </w:t>
      </w:r>
      <w:r w:rsidRPr="005F67F7">
        <w:rPr>
          <w:sz w:val="24"/>
          <w:szCs w:val="24"/>
        </w:rPr>
        <w:t>For students aged 19+, this needs to be for the student applying for the financial support and other adults within the household.</w:t>
      </w:r>
    </w:p>
    <w:p w14:paraId="503E6D11" w14:textId="227CB9E7" w:rsidR="004056A0" w:rsidRPr="005F67F7" w:rsidRDefault="004056A0">
      <w:pPr>
        <w:rPr>
          <w:sz w:val="24"/>
          <w:szCs w:val="24"/>
        </w:rPr>
      </w:pPr>
      <w:r w:rsidRPr="005F67F7">
        <w:rPr>
          <w:sz w:val="24"/>
          <w:szCs w:val="24"/>
        </w:rPr>
        <w:t>Common examples of suitable evidence include:</w:t>
      </w:r>
    </w:p>
    <w:p w14:paraId="25F49FF2" w14:textId="11550328" w:rsidR="004056A0" w:rsidRPr="005F67F7" w:rsidRDefault="004056A0" w:rsidP="004056A0">
      <w:pPr>
        <w:pStyle w:val="ListParagraph"/>
        <w:numPr>
          <w:ilvl w:val="0"/>
          <w:numId w:val="1"/>
        </w:numPr>
        <w:rPr>
          <w:sz w:val="24"/>
          <w:szCs w:val="24"/>
        </w:rPr>
      </w:pPr>
      <w:r w:rsidRPr="005F67F7">
        <w:rPr>
          <w:sz w:val="24"/>
          <w:szCs w:val="24"/>
        </w:rPr>
        <w:t>Bank Statement</w:t>
      </w:r>
      <w:r w:rsidR="00EB3425" w:rsidRPr="005F67F7">
        <w:rPr>
          <w:sz w:val="24"/>
          <w:szCs w:val="24"/>
        </w:rPr>
        <w:t>.</w:t>
      </w:r>
      <w:r w:rsidR="000E2C1A" w:rsidRPr="005F67F7">
        <w:rPr>
          <w:sz w:val="24"/>
          <w:szCs w:val="24"/>
        </w:rPr>
        <w:t xml:space="preserve"> For a period of one full month, showing household income and/or benefits being paid into the account.</w:t>
      </w:r>
      <w:r w:rsidR="00B5701F" w:rsidRPr="005F67F7">
        <w:rPr>
          <w:sz w:val="24"/>
          <w:szCs w:val="24"/>
        </w:rPr>
        <w:t xml:space="preserve"> This bank statement should be no older than 6 weeks and must display the name and address of the account holder.</w:t>
      </w:r>
    </w:p>
    <w:p w14:paraId="104C70C9" w14:textId="5525FA32" w:rsidR="00B5701F" w:rsidRPr="005F67F7" w:rsidRDefault="00B5701F" w:rsidP="004056A0">
      <w:pPr>
        <w:pStyle w:val="ListParagraph"/>
        <w:numPr>
          <w:ilvl w:val="0"/>
          <w:numId w:val="1"/>
        </w:numPr>
        <w:rPr>
          <w:sz w:val="24"/>
          <w:szCs w:val="24"/>
        </w:rPr>
      </w:pPr>
      <w:r w:rsidRPr="005F67F7">
        <w:rPr>
          <w:sz w:val="24"/>
          <w:szCs w:val="24"/>
        </w:rPr>
        <w:t>Benefit Award letters*</w:t>
      </w:r>
    </w:p>
    <w:p w14:paraId="2CFC27D5" w14:textId="5598A959" w:rsidR="00B5701F" w:rsidRPr="005F67F7" w:rsidRDefault="00B5701F" w:rsidP="004056A0">
      <w:pPr>
        <w:pStyle w:val="ListParagraph"/>
        <w:numPr>
          <w:ilvl w:val="0"/>
          <w:numId w:val="1"/>
        </w:numPr>
        <w:rPr>
          <w:sz w:val="24"/>
          <w:szCs w:val="24"/>
        </w:rPr>
      </w:pPr>
      <w:r w:rsidRPr="005F67F7">
        <w:rPr>
          <w:sz w:val="24"/>
          <w:szCs w:val="24"/>
        </w:rPr>
        <w:t>Pay Slips</w:t>
      </w:r>
    </w:p>
    <w:p w14:paraId="280AC4AF" w14:textId="64F4DA7B" w:rsidR="00B5701F" w:rsidRPr="005F67F7" w:rsidRDefault="00B5701F" w:rsidP="00B5701F">
      <w:pPr>
        <w:rPr>
          <w:sz w:val="24"/>
          <w:szCs w:val="24"/>
        </w:rPr>
      </w:pPr>
      <w:r w:rsidRPr="005F67F7">
        <w:rPr>
          <w:sz w:val="24"/>
          <w:szCs w:val="24"/>
        </w:rPr>
        <w:t xml:space="preserve">Please provide a complete copy (all pages) of any benefit statement letters. If you receive Universal Credit, we can accept a screen shot of your award (all pages) which includes your name, </w:t>
      </w:r>
      <w:r w:rsidR="00E42745" w:rsidRPr="005F67F7">
        <w:rPr>
          <w:sz w:val="24"/>
          <w:szCs w:val="24"/>
        </w:rPr>
        <w:t>address,</w:t>
      </w:r>
      <w:r w:rsidRPr="005F67F7">
        <w:rPr>
          <w:sz w:val="24"/>
          <w:szCs w:val="24"/>
        </w:rPr>
        <w:t xml:space="preserve"> and the amount that you receive each month. All evidence must be dated within the last two months prior to your application. </w:t>
      </w:r>
    </w:p>
    <w:p w14:paraId="3B651FC8" w14:textId="72C2B977" w:rsidR="00B5701F" w:rsidRPr="005F67F7" w:rsidRDefault="00B5701F" w:rsidP="00B5701F">
      <w:pPr>
        <w:rPr>
          <w:rFonts w:cstheme="minorHAnsi"/>
          <w:sz w:val="24"/>
          <w:szCs w:val="24"/>
          <w:u w:val="single" w:color="000000"/>
        </w:rPr>
      </w:pPr>
      <w:r w:rsidRPr="005F67F7">
        <w:rPr>
          <w:sz w:val="24"/>
          <w:szCs w:val="24"/>
        </w:rPr>
        <w:t>You</w:t>
      </w:r>
      <w:r w:rsidR="00281055" w:rsidRPr="005F67F7">
        <w:rPr>
          <w:sz w:val="24"/>
          <w:szCs w:val="24"/>
        </w:rPr>
        <w:t xml:space="preserve"> ca</w:t>
      </w:r>
      <w:r w:rsidRPr="005F67F7">
        <w:rPr>
          <w:sz w:val="24"/>
          <w:szCs w:val="24"/>
        </w:rPr>
        <w:t>n upload your evidence to the Pay My Student Portal. If you do</w:t>
      </w:r>
      <w:r w:rsidR="00281055" w:rsidRPr="005F67F7">
        <w:rPr>
          <w:sz w:val="24"/>
          <w:szCs w:val="24"/>
        </w:rPr>
        <w:t xml:space="preserve"> require</w:t>
      </w:r>
      <w:r w:rsidRPr="005F67F7">
        <w:rPr>
          <w:sz w:val="24"/>
          <w:szCs w:val="24"/>
        </w:rPr>
        <w:t xml:space="preserve"> assistance, you can </w:t>
      </w:r>
      <w:r w:rsidR="00281055" w:rsidRPr="005F67F7">
        <w:rPr>
          <w:sz w:val="24"/>
          <w:szCs w:val="24"/>
        </w:rPr>
        <w:t>also</w:t>
      </w:r>
      <w:r w:rsidRPr="005F67F7">
        <w:rPr>
          <w:sz w:val="24"/>
          <w:szCs w:val="24"/>
        </w:rPr>
        <w:t xml:space="preserve"> bring these documents to the Bursary team at the college. The team can scan these documents on your behalf and </w:t>
      </w:r>
      <w:r w:rsidR="00281055" w:rsidRPr="005F67F7">
        <w:rPr>
          <w:sz w:val="24"/>
          <w:szCs w:val="24"/>
        </w:rPr>
        <w:t>upload</w:t>
      </w:r>
      <w:r w:rsidRPr="005F67F7">
        <w:rPr>
          <w:sz w:val="24"/>
          <w:szCs w:val="24"/>
        </w:rPr>
        <w:t xml:space="preserve"> them directly to your bursary </w:t>
      </w:r>
      <w:r w:rsidR="00281055" w:rsidRPr="005F67F7">
        <w:rPr>
          <w:sz w:val="24"/>
          <w:szCs w:val="24"/>
        </w:rPr>
        <w:t>application</w:t>
      </w:r>
      <w:r w:rsidRPr="005F67F7">
        <w:rPr>
          <w:sz w:val="24"/>
          <w:szCs w:val="24"/>
        </w:rPr>
        <w:t>. You</w:t>
      </w:r>
      <w:r w:rsidR="00281055" w:rsidRPr="005F67F7">
        <w:rPr>
          <w:sz w:val="24"/>
          <w:szCs w:val="24"/>
        </w:rPr>
        <w:t xml:space="preserve"> c</w:t>
      </w:r>
      <w:r w:rsidRPr="005F67F7">
        <w:rPr>
          <w:sz w:val="24"/>
          <w:szCs w:val="24"/>
        </w:rPr>
        <w:t xml:space="preserve">an also email your documentation to the Bursary team at </w:t>
      </w:r>
      <w:hyperlink r:id="rId17" w:history="1">
        <w:r w:rsidR="00281055" w:rsidRPr="005F67F7">
          <w:rPr>
            <w:rStyle w:val="Hyperlink"/>
            <w:rFonts w:cstheme="minorHAnsi"/>
            <w:sz w:val="24"/>
            <w:szCs w:val="24"/>
          </w:rPr>
          <w:t>studentbursaries@abingdon-witney.ac.uk</w:t>
        </w:r>
      </w:hyperlink>
      <w:r w:rsidR="00281055" w:rsidRPr="005F67F7">
        <w:rPr>
          <w:rFonts w:cstheme="minorHAnsi"/>
          <w:sz w:val="24"/>
          <w:szCs w:val="24"/>
          <w:u w:val="single" w:color="000000"/>
        </w:rPr>
        <w:t>.</w:t>
      </w:r>
    </w:p>
    <w:p w14:paraId="454B795B" w14:textId="7931C7C5" w:rsidR="00281055" w:rsidRPr="005F67F7" w:rsidRDefault="00281055" w:rsidP="00B5701F">
      <w:pPr>
        <w:rPr>
          <w:rFonts w:cstheme="minorHAnsi"/>
          <w:sz w:val="24"/>
          <w:szCs w:val="24"/>
        </w:rPr>
      </w:pPr>
      <w:r w:rsidRPr="005F67F7">
        <w:rPr>
          <w:rFonts w:cstheme="minorHAnsi"/>
          <w:sz w:val="24"/>
          <w:szCs w:val="24"/>
        </w:rPr>
        <w:t>*Relevant Benefit Award Letters include the following:</w:t>
      </w:r>
    </w:p>
    <w:p w14:paraId="19735DE2" w14:textId="780B282F" w:rsidR="00281055" w:rsidRPr="005F67F7" w:rsidRDefault="00281055" w:rsidP="007674A2">
      <w:pPr>
        <w:pStyle w:val="ListParagraph"/>
        <w:numPr>
          <w:ilvl w:val="0"/>
          <w:numId w:val="1"/>
        </w:numPr>
        <w:rPr>
          <w:sz w:val="24"/>
          <w:szCs w:val="24"/>
        </w:rPr>
      </w:pPr>
      <w:r w:rsidRPr="005F67F7">
        <w:rPr>
          <w:sz w:val="24"/>
          <w:szCs w:val="24"/>
        </w:rPr>
        <w:t>Job Seekers All</w:t>
      </w:r>
      <w:r w:rsidR="007674A2" w:rsidRPr="005F67F7">
        <w:rPr>
          <w:sz w:val="24"/>
          <w:szCs w:val="24"/>
        </w:rPr>
        <w:t>owance,</w:t>
      </w:r>
    </w:p>
    <w:p w14:paraId="5F118663" w14:textId="4BFB9BA4" w:rsidR="007674A2" w:rsidRPr="005F67F7" w:rsidRDefault="007674A2" w:rsidP="007674A2">
      <w:pPr>
        <w:pStyle w:val="ListParagraph"/>
        <w:numPr>
          <w:ilvl w:val="0"/>
          <w:numId w:val="1"/>
        </w:numPr>
        <w:rPr>
          <w:sz w:val="24"/>
          <w:szCs w:val="24"/>
        </w:rPr>
      </w:pPr>
      <w:r w:rsidRPr="005F67F7">
        <w:rPr>
          <w:sz w:val="24"/>
          <w:szCs w:val="24"/>
        </w:rPr>
        <w:t>Employment and Support Allowance,</w:t>
      </w:r>
    </w:p>
    <w:p w14:paraId="0E8EBF6B" w14:textId="1F79ADD3" w:rsidR="007674A2" w:rsidRPr="005F67F7" w:rsidRDefault="0013124E" w:rsidP="007674A2">
      <w:pPr>
        <w:pStyle w:val="ListParagraph"/>
        <w:numPr>
          <w:ilvl w:val="0"/>
          <w:numId w:val="1"/>
        </w:numPr>
        <w:rPr>
          <w:sz w:val="24"/>
          <w:szCs w:val="24"/>
        </w:rPr>
      </w:pPr>
      <w:r w:rsidRPr="005F67F7">
        <w:rPr>
          <w:sz w:val="24"/>
          <w:szCs w:val="24"/>
        </w:rPr>
        <w:t>Income</w:t>
      </w:r>
      <w:r w:rsidR="007674A2" w:rsidRPr="005F67F7">
        <w:rPr>
          <w:sz w:val="24"/>
          <w:szCs w:val="24"/>
        </w:rPr>
        <w:t xml:space="preserve"> Support,</w:t>
      </w:r>
    </w:p>
    <w:p w14:paraId="1906C192" w14:textId="609BE7BC" w:rsidR="007674A2" w:rsidRPr="005F67F7" w:rsidRDefault="007674A2" w:rsidP="007674A2">
      <w:pPr>
        <w:pStyle w:val="ListParagraph"/>
        <w:numPr>
          <w:ilvl w:val="0"/>
          <w:numId w:val="1"/>
        </w:numPr>
        <w:rPr>
          <w:sz w:val="24"/>
          <w:szCs w:val="24"/>
        </w:rPr>
      </w:pPr>
      <w:r w:rsidRPr="005F67F7">
        <w:rPr>
          <w:sz w:val="24"/>
          <w:szCs w:val="24"/>
        </w:rPr>
        <w:t>Housing Benefit- to include earnings and calculation pages,</w:t>
      </w:r>
    </w:p>
    <w:p w14:paraId="58160C09" w14:textId="51BDE44A" w:rsidR="007674A2" w:rsidRPr="005F67F7" w:rsidRDefault="007674A2" w:rsidP="007674A2">
      <w:pPr>
        <w:pStyle w:val="ListParagraph"/>
        <w:numPr>
          <w:ilvl w:val="0"/>
          <w:numId w:val="1"/>
        </w:numPr>
        <w:rPr>
          <w:sz w:val="24"/>
          <w:szCs w:val="24"/>
        </w:rPr>
      </w:pPr>
      <w:r w:rsidRPr="005F67F7">
        <w:rPr>
          <w:sz w:val="24"/>
          <w:szCs w:val="24"/>
        </w:rPr>
        <w:t>Universal Credit,</w:t>
      </w:r>
    </w:p>
    <w:p w14:paraId="7CEBDDD2" w14:textId="14BA326F" w:rsidR="007674A2" w:rsidRPr="005F67F7" w:rsidRDefault="007674A2" w:rsidP="007674A2">
      <w:pPr>
        <w:pStyle w:val="ListParagraph"/>
        <w:numPr>
          <w:ilvl w:val="0"/>
          <w:numId w:val="1"/>
        </w:numPr>
        <w:rPr>
          <w:sz w:val="24"/>
          <w:szCs w:val="24"/>
        </w:rPr>
      </w:pPr>
      <w:r w:rsidRPr="005F67F7">
        <w:rPr>
          <w:sz w:val="24"/>
          <w:szCs w:val="24"/>
        </w:rPr>
        <w:t>Working/ Child Tax Credits,</w:t>
      </w:r>
    </w:p>
    <w:p w14:paraId="462D83FF" w14:textId="2707F986" w:rsidR="007674A2" w:rsidRPr="005F67F7" w:rsidRDefault="007674A2" w:rsidP="007674A2">
      <w:pPr>
        <w:pStyle w:val="ListParagraph"/>
        <w:numPr>
          <w:ilvl w:val="0"/>
          <w:numId w:val="1"/>
        </w:numPr>
        <w:rPr>
          <w:sz w:val="24"/>
          <w:szCs w:val="24"/>
        </w:rPr>
      </w:pPr>
      <w:r w:rsidRPr="005F67F7">
        <w:rPr>
          <w:sz w:val="24"/>
          <w:szCs w:val="24"/>
        </w:rPr>
        <w:t>Pension Credit.</w:t>
      </w:r>
    </w:p>
    <w:p w14:paraId="77FC5A39" w14:textId="1C919585" w:rsidR="007674A2" w:rsidRPr="005F67F7" w:rsidRDefault="007674A2" w:rsidP="007674A2">
      <w:pPr>
        <w:rPr>
          <w:sz w:val="24"/>
          <w:szCs w:val="24"/>
        </w:rPr>
      </w:pPr>
      <w:r w:rsidRPr="005F67F7">
        <w:rPr>
          <w:sz w:val="24"/>
          <w:szCs w:val="24"/>
        </w:rPr>
        <w:t xml:space="preserve">If you are </w:t>
      </w:r>
      <w:proofErr w:type="spellStart"/>
      <w:r w:rsidRPr="005F67F7">
        <w:rPr>
          <w:sz w:val="24"/>
          <w:szCs w:val="24"/>
        </w:rPr>
        <w:t xml:space="preserve">self </w:t>
      </w:r>
      <w:proofErr w:type="gramStart"/>
      <w:r w:rsidRPr="005F67F7">
        <w:rPr>
          <w:sz w:val="24"/>
          <w:szCs w:val="24"/>
        </w:rPr>
        <w:t>employed</w:t>
      </w:r>
      <w:proofErr w:type="spellEnd"/>
      <w:proofErr w:type="gramEnd"/>
      <w:r w:rsidRPr="005F67F7">
        <w:rPr>
          <w:sz w:val="24"/>
          <w:szCs w:val="24"/>
        </w:rPr>
        <w:t xml:space="preserve"> then you must provide your most recent Self-Assessment and/or letter from your Accountant (on accountant headed paper).</w:t>
      </w:r>
    </w:p>
    <w:p w14:paraId="77F9258A" w14:textId="44BCA8BF" w:rsidR="007674A2" w:rsidRPr="005F67F7" w:rsidRDefault="007674A2" w:rsidP="007674A2">
      <w:pPr>
        <w:rPr>
          <w:sz w:val="24"/>
          <w:szCs w:val="24"/>
        </w:rPr>
      </w:pPr>
      <w:r w:rsidRPr="005F67F7">
        <w:rPr>
          <w:sz w:val="24"/>
          <w:szCs w:val="24"/>
        </w:rPr>
        <w:t xml:space="preserve">If you are in receipt of a private pension, please provide evidence in the form of advice slips/ pension statement or a </w:t>
      </w:r>
      <w:proofErr w:type="gramStart"/>
      <w:r w:rsidRPr="005F67F7">
        <w:rPr>
          <w:sz w:val="24"/>
          <w:szCs w:val="24"/>
        </w:rPr>
        <w:t>banks</w:t>
      </w:r>
      <w:proofErr w:type="gramEnd"/>
      <w:r w:rsidRPr="005F67F7">
        <w:rPr>
          <w:sz w:val="24"/>
          <w:szCs w:val="24"/>
        </w:rPr>
        <w:t xml:space="preserve"> statement.</w:t>
      </w:r>
    </w:p>
    <w:p w14:paraId="57F815DA" w14:textId="72CD224C" w:rsidR="007674A2" w:rsidRPr="005F67F7" w:rsidRDefault="007674A2" w:rsidP="007674A2">
      <w:pPr>
        <w:jc w:val="center"/>
        <w:rPr>
          <w:b/>
          <w:bCs/>
          <w:i/>
          <w:iCs/>
          <w:sz w:val="24"/>
          <w:szCs w:val="24"/>
        </w:rPr>
      </w:pPr>
      <w:r w:rsidRPr="005F67F7">
        <w:rPr>
          <w:b/>
          <w:bCs/>
          <w:i/>
          <w:iCs/>
          <w:sz w:val="24"/>
          <w:szCs w:val="24"/>
        </w:rPr>
        <w:t>If personal circumstances change, students must inform the college</w:t>
      </w:r>
    </w:p>
    <w:p w14:paraId="42A9BABD" w14:textId="478C6C21" w:rsidR="007674A2" w:rsidRPr="005F67F7" w:rsidRDefault="007674A2" w:rsidP="007674A2">
      <w:pPr>
        <w:jc w:val="center"/>
        <w:rPr>
          <w:b/>
          <w:bCs/>
          <w:i/>
          <w:iCs/>
          <w:sz w:val="24"/>
          <w:szCs w:val="24"/>
        </w:rPr>
      </w:pPr>
    </w:p>
    <w:p w14:paraId="711D17C9" w14:textId="04267D26" w:rsidR="007674A2" w:rsidRPr="005F67F7" w:rsidRDefault="007674A2" w:rsidP="007674A2">
      <w:pPr>
        <w:jc w:val="center"/>
        <w:rPr>
          <w:b/>
          <w:bCs/>
          <w:i/>
          <w:iCs/>
          <w:sz w:val="24"/>
          <w:szCs w:val="24"/>
        </w:rPr>
      </w:pPr>
    </w:p>
    <w:p w14:paraId="539BC97C" w14:textId="3747C79B" w:rsidR="007674A2" w:rsidRPr="005F67F7" w:rsidRDefault="007674A2" w:rsidP="007674A2">
      <w:pPr>
        <w:rPr>
          <w:sz w:val="24"/>
          <w:szCs w:val="24"/>
        </w:rPr>
      </w:pPr>
      <w:r w:rsidRPr="005F67F7">
        <w:rPr>
          <w:sz w:val="24"/>
          <w:szCs w:val="24"/>
        </w:rPr>
        <w:t xml:space="preserve">Please note, student financial awards should be paid into the students Bank account, but if you are aged 16-19 years old and do not hold a bank account, we can pay this into a parents/ </w:t>
      </w:r>
      <w:proofErr w:type="gramStart"/>
      <w:r w:rsidRPr="005F67F7">
        <w:rPr>
          <w:sz w:val="24"/>
          <w:szCs w:val="24"/>
        </w:rPr>
        <w:t>guardians</w:t>
      </w:r>
      <w:proofErr w:type="gramEnd"/>
      <w:r w:rsidRPr="005F67F7">
        <w:rPr>
          <w:sz w:val="24"/>
          <w:szCs w:val="24"/>
        </w:rPr>
        <w:t xml:space="preserve"> bank account.</w:t>
      </w:r>
    </w:p>
    <w:p w14:paraId="610D730C" w14:textId="68444A93" w:rsidR="007674A2" w:rsidRPr="005F67F7" w:rsidRDefault="007D5A0F" w:rsidP="00B5701F">
      <w:pPr>
        <w:rPr>
          <w:sz w:val="24"/>
          <w:szCs w:val="24"/>
        </w:rPr>
      </w:pPr>
      <w:r w:rsidRPr="005F67F7">
        <w:rPr>
          <w:sz w:val="24"/>
          <w:szCs w:val="24"/>
        </w:rPr>
        <w:t xml:space="preserve">If evidence is not provided to complete the application, we will remind the student via email, </w:t>
      </w:r>
      <w:proofErr w:type="gramStart"/>
      <w:r w:rsidRPr="005F67F7">
        <w:rPr>
          <w:sz w:val="24"/>
          <w:szCs w:val="24"/>
        </w:rPr>
        <w:t>letters</w:t>
      </w:r>
      <w:proofErr w:type="gramEnd"/>
      <w:r w:rsidRPr="005F67F7">
        <w:rPr>
          <w:sz w:val="24"/>
          <w:szCs w:val="24"/>
        </w:rPr>
        <w:t xml:space="preserve"> and telephone calls. </w:t>
      </w:r>
      <w:r w:rsidRPr="005F67F7">
        <w:rPr>
          <w:b/>
          <w:bCs/>
          <w:i/>
          <w:iCs/>
          <w:sz w:val="24"/>
          <w:szCs w:val="24"/>
        </w:rPr>
        <w:t xml:space="preserve">If this fails to gain </w:t>
      </w:r>
      <w:proofErr w:type="gramStart"/>
      <w:r w:rsidRPr="005F67F7">
        <w:rPr>
          <w:b/>
          <w:bCs/>
          <w:i/>
          <w:iCs/>
          <w:sz w:val="24"/>
          <w:szCs w:val="24"/>
        </w:rPr>
        <w:t>a  response</w:t>
      </w:r>
      <w:proofErr w:type="gramEnd"/>
      <w:r w:rsidRPr="005F67F7">
        <w:rPr>
          <w:b/>
          <w:bCs/>
          <w:i/>
          <w:iCs/>
          <w:sz w:val="24"/>
          <w:szCs w:val="24"/>
        </w:rPr>
        <w:t xml:space="preserve"> after three attempts within one calendar month, we will place the application on hold where it will remain awaiting contract from the student.</w:t>
      </w:r>
      <w:r w:rsidRPr="005F67F7">
        <w:rPr>
          <w:sz w:val="24"/>
          <w:szCs w:val="24"/>
        </w:rPr>
        <w:t xml:space="preserve"> Any fees that would have been covered by the bursary will then become payable to the college by the student.</w:t>
      </w:r>
    </w:p>
    <w:p w14:paraId="1EEDD155" w14:textId="3A60C518" w:rsidR="007D5A0F" w:rsidRPr="005F67F7" w:rsidRDefault="007D5A0F" w:rsidP="00B5701F">
      <w:pPr>
        <w:rPr>
          <w:sz w:val="24"/>
          <w:szCs w:val="24"/>
        </w:rPr>
      </w:pPr>
      <w:r w:rsidRPr="005F67F7">
        <w:rPr>
          <w:sz w:val="24"/>
          <w:szCs w:val="24"/>
        </w:rPr>
        <w:t xml:space="preserve">Students on courses of less than 30 weeks, those </w:t>
      </w:r>
      <w:r w:rsidR="005F67F7" w:rsidRPr="005F67F7">
        <w:rPr>
          <w:sz w:val="24"/>
          <w:szCs w:val="24"/>
        </w:rPr>
        <w:t xml:space="preserve">who become eligible during the year or those on a part time course will get a pro-rata award based on the amount of time spent in college over the academic year. </w:t>
      </w:r>
    </w:p>
    <w:p w14:paraId="2D75F0C1" w14:textId="20A1D716" w:rsidR="005F67F7" w:rsidRPr="005F67F7" w:rsidRDefault="005F67F7" w:rsidP="00B5701F">
      <w:pPr>
        <w:rPr>
          <w:sz w:val="24"/>
          <w:szCs w:val="24"/>
        </w:rPr>
      </w:pPr>
    </w:p>
    <w:p w14:paraId="7BC51897" w14:textId="1460160E" w:rsidR="005F67F7" w:rsidRPr="005F67F7" w:rsidRDefault="005F67F7" w:rsidP="005F67F7">
      <w:pPr>
        <w:jc w:val="center"/>
        <w:rPr>
          <w:b/>
          <w:bCs/>
          <w:sz w:val="24"/>
          <w:szCs w:val="24"/>
        </w:rPr>
      </w:pPr>
      <w:r w:rsidRPr="005F67F7">
        <w:rPr>
          <w:b/>
          <w:bCs/>
          <w:sz w:val="24"/>
          <w:szCs w:val="24"/>
        </w:rPr>
        <w:t>Please note, the college will not approve any awards without evidence of income or benefits.</w:t>
      </w:r>
    </w:p>
    <w:p w14:paraId="453AC59E" w14:textId="206E80F8" w:rsidR="005F67F7" w:rsidRDefault="005F67F7" w:rsidP="005F67F7">
      <w:pPr>
        <w:jc w:val="center"/>
        <w:rPr>
          <w:b/>
          <w:bCs/>
        </w:rPr>
      </w:pPr>
    </w:p>
    <w:p w14:paraId="4A566D3B" w14:textId="70A940AE" w:rsidR="00E42745" w:rsidRDefault="00E42745" w:rsidP="005F67F7">
      <w:pPr>
        <w:jc w:val="center"/>
        <w:rPr>
          <w:b/>
          <w:bCs/>
        </w:rPr>
      </w:pPr>
    </w:p>
    <w:p w14:paraId="282341A8" w14:textId="77777777" w:rsidR="00E42745" w:rsidRDefault="00E42745" w:rsidP="005F67F7">
      <w:pPr>
        <w:jc w:val="center"/>
        <w:rPr>
          <w:b/>
          <w:bCs/>
        </w:rPr>
      </w:pPr>
    </w:p>
    <w:p w14:paraId="1DD1831D" w14:textId="77777777" w:rsidR="003322E0" w:rsidRPr="003322E0" w:rsidRDefault="003322E0" w:rsidP="003322E0">
      <w:pPr>
        <w:keepNext/>
        <w:keepLines/>
        <w:spacing w:after="240" w:line="265" w:lineRule="auto"/>
        <w:ind w:hanging="10"/>
        <w:outlineLvl w:val="0"/>
        <w:rPr>
          <w:rFonts w:eastAsia="Calibri" w:cstheme="minorHAnsi"/>
          <w:bCs/>
          <w:i/>
          <w:iCs/>
          <w:color w:val="C00000"/>
          <w:sz w:val="28"/>
          <w:szCs w:val="28"/>
          <w:u w:color="000000"/>
          <w:lang w:eastAsia="en-GB"/>
        </w:rPr>
      </w:pPr>
      <w:bookmarkStart w:id="22" w:name="_Toc103774585"/>
      <w:bookmarkStart w:id="23" w:name="_Toc108616195"/>
      <w:r w:rsidRPr="003322E0">
        <w:rPr>
          <w:rFonts w:eastAsia="Calibri" w:cstheme="minorHAnsi"/>
          <w:bCs/>
          <w:color w:val="C00000"/>
          <w:sz w:val="28"/>
          <w:szCs w:val="28"/>
          <w:u w:color="000000"/>
          <w:lang w:eastAsia="en-GB"/>
        </w:rPr>
        <w:t>Application Summary and Declaration</w:t>
      </w:r>
      <w:bookmarkEnd w:id="22"/>
      <w:bookmarkEnd w:id="23"/>
      <w:r w:rsidRPr="003322E0">
        <w:rPr>
          <w:rFonts w:eastAsia="Calibri" w:cstheme="minorHAnsi"/>
          <w:bCs/>
          <w:color w:val="C00000"/>
          <w:sz w:val="28"/>
          <w:szCs w:val="28"/>
          <w:u w:color="000000"/>
          <w:lang w:eastAsia="en-GB"/>
        </w:rPr>
        <w:t xml:space="preserve"> </w:t>
      </w:r>
    </w:p>
    <w:p w14:paraId="1BD29B28" w14:textId="6968CBA9" w:rsidR="005F67F7" w:rsidRPr="003322E0" w:rsidRDefault="003322E0" w:rsidP="005F67F7">
      <w:pPr>
        <w:rPr>
          <w:sz w:val="24"/>
          <w:szCs w:val="24"/>
        </w:rPr>
      </w:pPr>
      <w:r w:rsidRPr="003322E0">
        <w:rPr>
          <w:sz w:val="24"/>
          <w:szCs w:val="24"/>
        </w:rPr>
        <w:t xml:space="preserve">It is important that you have read, </w:t>
      </w:r>
      <w:proofErr w:type="gramStart"/>
      <w:r w:rsidR="00E42745" w:rsidRPr="003322E0">
        <w:rPr>
          <w:sz w:val="24"/>
          <w:szCs w:val="24"/>
        </w:rPr>
        <w:t>understood</w:t>
      </w:r>
      <w:proofErr w:type="gramEnd"/>
      <w:r w:rsidR="00E42745">
        <w:rPr>
          <w:sz w:val="24"/>
          <w:szCs w:val="24"/>
        </w:rPr>
        <w:t xml:space="preserve"> </w:t>
      </w:r>
      <w:r w:rsidRPr="003322E0">
        <w:rPr>
          <w:sz w:val="24"/>
          <w:szCs w:val="24"/>
        </w:rPr>
        <w:t>and ticked that you have read the declaration at the end of the online application. For students under the age of 18, the declaration must also be signed by their carer/ parents/ guardian.</w:t>
      </w:r>
    </w:p>
    <w:p w14:paraId="26362893" w14:textId="57E59975" w:rsidR="005F67F7" w:rsidRPr="003322E0" w:rsidRDefault="003322E0" w:rsidP="005F67F7">
      <w:pPr>
        <w:rPr>
          <w:sz w:val="24"/>
          <w:szCs w:val="24"/>
        </w:rPr>
      </w:pPr>
      <w:r w:rsidRPr="003322E0">
        <w:rPr>
          <w:sz w:val="24"/>
          <w:szCs w:val="24"/>
        </w:rPr>
        <w:t>The financial support administered by Abingdon and Witney College shall be subject to students meeting the attendance and behaviour conditions: Read, Respectful, Safe.</w:t>
      </w:r>
    </w:p>
    <w:p w14:paraId="5D6CAAC4" w14:textId="0E620DB1" w:rsidR="00547B39" w:rsidRPr="00AB5F14" w:rsidRDefault="003322E0" w:rsidP="00AB5F14">
      <w:pPr>
        <w:rPr>
          <w:sz w:val="24"/>
          <w:szCs w:val="24"/>
        </w:rPr>
      </w:pPr>
      <w:r w:rsidRPr="003322E0">
        <w:rPr>
          <w:sz w:val="24"/>
          <w:szCs w:val="24"/>
        </w:rPr>
        <w:t>If a student has been absent from college for a period of 4 continuous weeks or more (excluding holidays), the college has the right to withhold payments.</w:t>
      </w:r>
      <w:bookmarkStart w:id="24" w:name="_Toc103774586"/>
    </w:p>
    <w:p w14:paraId="3D6D0D81" w14:textId="7F5C970E" w:rsidR="00AB5F14" w:rsidRDefault="00AB5F14" w:rsidP="00547B39">
      <w:pPr>
        <w:keepNext/>
        <w:keepLines/>
        <w:spacing w:after="240" w:line="265" w:lineRule="auto"/>
        <w:outlineLvl w:val="0"/>
        <w:rPr>
          <w:rFonts w:eastAsia="Calibri" w:cstheme="minorHAnsi"/>
          <w:bCs/>
          <w:i/>
          <w:iCs/>
          <w:color w:val="C00000"/>
          <w:sz w:val="28"/>
          <w:szCs w:val="28"/>
          <w:u w:color="000000"/>
          <w:lang w:eastAsia="en-GB"/>
        </w:rPr>
      </w:pPr>
    </w:p>
    <w:p w14:paraId="3429841B" w14:textId="34F1E3DD" w:rsidR="001F69F1" w:rsidRDefault="001F69F1" w:rsidP="00547B39">
      <w:pPr>
        <w:keepNext/>
        <w:keepLines/>
        <w:spacing w:after="240" w:line="265" w:lineRule="auto"/>
        <w:outlineLvl w:val="0"/>
        <w:rPr>
          <w:rFonts w:eastAsia="Calibri" w:cstheme="minorHAnsi"/>
          <w:bCs/>
          <w:i/>
          <w:iCs/>
          <w:color w:val="C00000"/>
          <w:sz w:val="28"/>
          <w:szCs w:val="28"/>
          <w:u w:color="000000"/>
          <w:lang w:eastAsia="en-GB"/>
        </w:rPr>
      </w:pPr>
    </w:p>
    <w:p w14:paraId="3EBF7857" w14:textId="77777777" w:rsidR="0013124E" w:rsidRDefault="0013124E" w:rsidP="00547B39">
      <w:pPr>
        <w:keepNext/>
        <w:keepLines/>
        <w:spacing w:after="240" w:line="265" w:lineRule="auto"/>
        <w:outlineLvl w:val="0"/>
        <w:rPr>
          <w:rFonts w:eastAsia="Calibri" w:cstheme="minorHAnsi"/>
          <w:bCs/>
          <w:i/>
          <w:iCs/>
          <w:color w:val="C00000"/>
          <w:sz w:val="28"/>
          <w:szCs w:val="28"/>
          <w:u w:color="000000"/>
          <w:lang w:eastAsia="en-GB"/>
        </w:rPr>
      </w:pPr>
    </w:p>
    <w:p w14:paraId="17111926" w14:textId="0D291DD8" w:rsidR="00FD54BD" w:rsidRPr="00FD54BD" w:rsidRDefault="00FD54BD" w:rsidP="00547B39">
      <w:pPr>
        <w:keepNext/>
        <w:keepLines/>
        <w:spacing w:after="240" w:line="265" w:lineRule="auto"/>
        <w:outlineLvl w:val="0"/>
        <w:rPr>
          <w:rFonts w:eastAsia="Calibri" w:cstheme="minorHAnsi"/>
          <w:bCs/>
          <w:i/>
          <w:iCs/>
          <w:color w:val="C00000"/>
          <w:sz w:val="28"/>
          <w:szCs w:val="28"/>
          <w:u w:color="000000"/>
          <w:lang w:eastAsia="en-GB"/>
        </w:rPr>
      </w:pPr>
      <w:bookmarkStart w:id="25" w:name="_Toc108616196"/>
      <w:r w:rsidRPr="00FD54BD">
        <w:rPr>
          <w:rFonts w:eastAsia="Calibri" w:cstheme="minorHAnsi"/>
          <w:bCs/>
          <w:i/>
          <w:iCs/>
          <w:color w:val="C00000"/>
          <w:sz w:val="28"/>
          <w:szCs w:val="28"/>
          <w:u w:color="000000"/>
          <w:lang w:eastAsia="en-GB"/>
        </w:rPr>
        <w:t>What Happens Next?</w:t>
      </w:r>
      <w:bookmarkEnd w:id="24"/>
      <w:bookmarkEnd w:id="25"/>
    </w:p>
    <w:p w14:paraId="1BEE99B6" w14:textId="77777777" w:rsidR="00547B39" w:rsidRPr="00547B39" w:rsidRDefault="00547B39" w:rsidP="00547B39">
      <w:pPr>
        <w:spacing w:after="261" w:line="248" w:lineRule="auto"/>
        <w:ind w:right="97"/>
        <w:jc w:val="both"/>
        <w:rPr>
          <w:rFonts w:eastAsia="Calibri" w:cstheme="minorHAnsi"/>
          <w:color w:val="000000"/>
          <w:sz w:val="24"/>
          <w:szCs w:val="24"/>
          <w:lang w:eastAsia="en-GB"/>
        </w:rPr>
      </w:pPr>
      <w:r w:rsidRPr="00547B39">
        <w:rPr>
          <w:rFonts w:eastAsia="Calibri" w:cstheme="minorHAnsi"/>
          <w:color w:val="000000"/>
          <w:sz w:val="24"/>
          <w:szCs w:val="24"/>
          <w:lang w:eastAsia="en-GB"/>
        </w:rPr>
        <w:t xml:space="preserve">Once we have all the information and evidence required, your application will be assessed by members of the Bursary team, and you will be e-mailed with a decision regarding your application. </w:t>
      </w:r>
    </w:p>
    <w:p w14:paraId="2B8B8DB2" w14:textId="77777777" w:rsidR="00547B39" w:rsidRPr="00547B39" w:rsidRDefault="00547B39" w:rsidP="00547B39">
      <w:pPr>
        <w:spacing w:after="261" w:line="248" w:lineRule="auto"/>
        <w:ind w:right="97"/>
        <w:jc w:val="both"/>
        <w:rPr>
          <w:rFonts w:eastAsia="Calibri" w:cstheme="minorHAnsi"/>
          <w:color w:val="000000"/>
          <w:sz w:val="24"/>
          <w:szCs w:val="24"/>
          <w:lang w:eastAsia="en-GB"/>
        </w:rPr>
      </w:pPr>
      <w:r w:rsidRPr="00547B39">
        <w:rPr>
          <w:rFonts w:eastAsia="Calibri" w:cstheme="minorHAnsi"/>
          <w:color w:val="000000"/>
          <w:sz w:val="24"/>
          <w:szCs w:val="24"/>
          <w:lang w:eastAsia="en-GB"/>
        </w:rPr>
        <w:t xml:space="preserve">Please remember your application cannot be processed unless you complete all COMPULSORY SECTIONS of the online application making sure you electronically sign the declaration and provide full copies of HOUSEHOLD INCOME AND ANY BENEFITS RECEIVED. </w:t>
      </w:r>
    </w:p>
    <w:p w14:paraId="23C7B072" w14:textId="77777777" w:rsidR="00547B39" w:rsidRPr="00547B39" w:rsidRDefault="00547B39" w:rsidP="00547B39">
      <w:pPr>
        <w:widowControl w:val="0"/>
        <w:spacing w:after="0" w:line="254" w:lineRule="auto"/>
        <w:ind w:right="632"/>
        <w:rPr>
          <w:rFonts w:eastAsia="Times New Roman" w:cstheme="minorHAnsi"/>
          <w:sz w:val="24"/>
          <w:szCs w:val="24"/>
          <w:lang w:val="en-US"/>
        </w:rPr>
      </w:pPr>
      <w:r w:rsidRPr="00547B39">
        <w:rPr>
          <w:rFonts w:eastAsia="Times New Roman" w:cstheme="minorHAnsi"/>
          <w:sz w:val="24"/>
          <w:szCs w:val="24"/>
          <w:lang w:val="en-US"/>
        </w:rPr>
        <w:t>Any financial assistance granted is based on satisfactory attendance of 90% or above. Failure to reach this attendance minimum may lead to financial support being withheld. If you feel that your attendance record is not correct, please speak to your Tutor or Student Performance Manager.</w:t>
      </w:r>
    </w:p>
    <w:p w14:paraId="3EC8C388" w14:textId="77777777" w:rsidR="00547B39" w:rsidRPr="00547B39" w:rsidRDefault="00547B39" w:rsidP="00547B39">
      <w:pPr>
        <w:widowControl w:val="0"/>
        <w:spacing w:after="0" w:line="254" w:lineRule="auto"/>
        <w:ind w:left="397" w:right="632"/>
        <w:rPr>
          <w:rFonts w:eastAsia="Times New Roman" w:cstheme="minorHAnsi"/>
          <w:sz w:val="24"/>
          <w:szCs w:val="24"/>
          <w:lang w:val="en-US"/>
        </w:rPr>
      </w:pPr>
    </w:p>
    <w:p w14:paraId="37020223" w14:textId="77777777" w:rsidR="00547B39" w:rsidRPr="00547B39" w:rsidRDefault="00547B39" w:rsidP="00547B39">
      <w:pPr>
        <w:widowControl w:val="0"/>
        <w:spacing w:after="0" w:line="254" w:lineRule="auto"/>
        <w:ind w:right="632"/>
        <w:rPr>
          <w:rFonts w:eastAsia="Times New Roman" w:cstheme="minorHAnsi"/>
          <w:sz w:val="24"/>
          <w:szCs w:val="24"/>
          <w:lang w:val="en-US"/>
        </w:rPr>
      </w:pPr>
      <w:r w:rsidRPr="00547B39">
        <w:rPr>
          <w:rFonts w:eastAsia="Times New Roman" w:cstheme="minorHAnsi"/>
          <w:w w:val="110"/>
          <w:sz w:val="24"/>
          <w:szCs w:val="24"/>
          <w:lang w:val="en-US"/>
        </w:rPr>
        <w:t>Bursary award decisions will be made by the Student Finance Panel. The Student</w:t>
      </w:r>
      <w:r w:rsidRPr="00547B39">
        <w:rPr>
          <w:rFonts w:eastAsia="Times New Roman" w:cstheme="minorHAnsi"/>
          <w:spacing w:val="10"/>
          <w:w w:val="110"/>
          <w:sz w:val="24"/>
          <w:szCs w:val="24"/>
          <w:lang w:val="en-US"/>
        </w:rPr>
        <w:t xml:space="preserve"> </w:t>
      </w:r>
      <w:r w:rsidRPr="00547B39">
        <w:rPr>
          <w:rFonts w:eastAsia="Times New Roman" w:cstheme="minorHAnsi"/>
          <w:w w:val="110"/>
          <w:sz w:val="24"/>
          <w:szCs w:val="24"/>
          <w:lang w:val="en-US"/>
        </w:rPr>
        <w:t>Finance</w:t>
      </w:r>
      <w:r w:rsidRPr="00547B39">
        <w:rPr>
          <w:rFonts w:eastAsia="Times New Roman" w:cstheme="minorHAnsi"/>
          <w:spacing w:val="8"/>
          <w:w w:val="110"/>
          <w:sz w:val="24"/>
          <w:szCs w:val="24"/>
          <w:lang w:val="en-US"/>
        </w:rPr>
        <w:t xml:space="preserve"> </w:t>
      </w:r>
      <w:r w:rsidRPr="00547B39">
        <w:rPr>
          <w:rFonts w:eastAsia="Times New Roman" w:cstheme="minorHAnsi"/>
          <w:w w:val="110"/>
          <w:sz w:val="24"/>
          <w:szCs w:val="24"/>
          <w:lang w:val="en-US"/>
        </w:rPr>
        <w:t>Panel</w:t>
      </w:r>
      <w:r w:rsidRPr="00547B39">
        <w:rPr>
          <w:rFonts w:eastAsia="Times New Roman" w:cstheme="minorHAnsi"/>
          <w:spacing w:val="11"/>
          <w:w w:val="110"/>
          <w:sz w:val="24"/>
          <w:szCs w:val="24"/>
          <w:lang w:val="en-US"/>
        </w:rPr>
        <w:t xml:space="preserve"> </w:t>
      </w:r>
      <w:r w:rsidRPr="00547B39">
        <w:rPr>
          <w:rFonts w:eastAsia="Times New Roman" w:cstheme="minorHAnsi"/>
          <w:w w:val="110"/>
          <w:sz w:val="24"/>
          <w:szCs w:val="24"/>
          <w:lang w:val="en-US"/>
        </w:rPr>
        <w:t>consists</w:t>
      </w:r>
      <w:r w:rsidRPr="00547B39">
        <w:rPr>
          <w:rFonts w:eastAsia="Times New Roman" w:cstheme="minorHAnsi"/>
          <w:spacing w:val="11"/>
          <w:w w:val="110"/>
          <w:sz w:val="24"/>
          <w:szCs w:val="24"/>
          <w:lang w:val="en-US"/>
        </w:rPr>
        <w:t xml:space="preserve"> </w:t>
      </w:r>
      <w:r w:rsidRPr="00547B39">
        <w:rPr>
          <w:rFonts w:eastAsia="Times New Roman" w:cstheme="minorHAnsi"/>
          <w:w w:val="110"/>
          <w:sz w:val="24"/>
          <w:szCs w:val="24"/>
          <w:lang w:val="en-US"/>
        </w:rPr>
        <w:t>of</w:t>
      </w:r>
      <w:r w:rsidRPr="00547B39">
        <w:rPr>
          <w:rFonts w:eastAsia="Times New Roman" w:cstheme="minorHAnsi"/>
          <w:spacing w:val="14"/>
          <w:w w:val="110"/>
          <w:sz w:val="24"/>
          <w:szCs w:val="24"/>
          <w:lang w:val="en-US"/>
        </w:rPr>
        <w:t xml:space="preserve"> </w:t>
      </w:r>
      <w:r w:rsidRPr="00547B39">
        <w:rPr>
          <w:rFonts w:eastAsia="Times New Roman" w:cstheme="minorHAnsi"/>
          <w:w w:val="110"/>
          <w:sz w:val="24"/>
          <w:szCs w:val="24"/>
          <w:lang w:val="en-US"/>
        </w:rPr>
        <w:t>The</w:t>
      </w:r>
      <w:r w:rsidRPr="00547B39">
        <w:rPr>
          <w:rFonts w:eastAsia="Times New Roman" w:cstheme="minorHAnsi"/>
          <w:spacing w:val="11"/>
          <w:w w:val="110"/>
          <w:sz w:val="24"/>
          <w:szCs w:val="24"/>
          <w:lang w:val="en-US"/>
        </w:rPr>
        <w:t xml:space="preserve"> </w:t>
      </w:r>
      <w:r w:rsidRPr="00547B39">
        <w:rPr>
          <w:rFonts w:eastAsia="Times New Roman" w:cstheme="minorHAnsi"/>
          <w:w w:val="110"/>
          <w:sz w:val="24"/>
          <w:szCs w:val="24"/>
          <w:lang w:val="en-US"/>
        </w:rPr>
        <w:t>Head</w:t>
      </w:r>
      <w:r w:rsidRPr="00547B39">
        <w:rPr>
          <w:rFonts w:eastAsia="Times New Roman" w:cstheme="minorHAnsi"/>
          <w:spacing w:val="11"/>
          <w:w w:val="110"/>
          <w:sz w:val="24"/>
          <w:szCs w:val="24"/>
          <w:lang w:val="en-US"/>
        </w:rPr>
        <w:t xml:space="preserve"> </w:t>
      </w:r>
      <w:r w:rsidRPr="00547B39">
        <w:rPr>
          <w:rFonts w:eastAsia="Times New Roman" w:cstheme="minorHAnsi"/>
          <w:w w:val="110"/>
          <w:sz w:val="24"/>
          <w:szCs w:val="24"/>
          <w:lang w:val="en-US"/>
        </w:rPr>
        <w:t>of</w:t>
      </w:r>
      <w:r w:rsidRPr="00547B39">
        <w:rPr>
          <w:rFonts w:eastAsia="Times New Roman" w:cstheme="minorHAnsi"/>
          <w:spacing w:val="11"/>
          <w:w w:val="110"/>
          <w:sz w:val="24"/>
          <w:szCs w:val="24"/>
          <w:lang w:val="en-US"/>
        </w:rPr>
        <w:t xml:space="preserve"> </w:t>
      </w:r>
      <w:r w:rsidRPr="00547B39">
        <w:rPr>
          <w:rFonts w:eastAsia="Times New Roman" w:cstheme="minorHAnsi"/>
          <w:w w:val="110"/>
          <w:sz w:val="24"/>
          <w:szCs w:val="24"/>
          <w:lang w:val="en-US"/>
        </w:rPr>
        <w:t>Student</w:t>
      </w:r>
      <w:r w:rsidRPr="00547B39">
        <w:rPr>
          <w:rFonts w:eastAsia="Times New Roman" w:cstheme="minorHAnsi"/>
          <w:spacing w:val="11"/>
          <w:w w:val="110"/>
          <w:sz w:val="24"/>
          <w:szCs w:val="24"/>
          <w:lang w:val="en-US"/>
        </w:rPr>
        <w:t xml:space="preserve"> </w:t>
      </w:r>
      <w:r w:rsidRPr="00547B39">
        <w:rPr>
          <w:rFonts w:eastAsia="Times New Roman" w:cstheme="minorHAnsi"/>
          <w:w w:val="110"/>
          <w:sz w:val="24"/>
          <w:szCs w:val="24"/>
          <w:lang w:val="en-US"/>
        </w:rPr>
        <w:t>Engagement,</w:t>
      </w:r>
      <w:r w:rsidRPr="00547B39">
        <w:rPr>
          <w:rFonts w:eastAsia="Times New Roman" w:cstheme="minorHAnsi"/>
          <w:spacing w:val="11"/>
          <w:w w:val="110"/>
          <w:sz w:val="24"/>
          <w:szCs w:val="24"/>
          <w:lang w:val="en-US"/>
        </w:rPr>
        <w:t xml:space="preserve"> </w:t>
      </w:r>
      <w:r w:rsidRPr="00547B39">
        <w:rPr>
          <w:rFonts w:eastAsia="Times New Roman" w:cstheme="minorHAnsi"/>
          <w:w w:val="110"/>
          <w:sz w:val="24"/>
          <w:szCs w:val="24"/>
          <w:lang w:val="en-US"/>
        </w:rPr>
        <w:t>and</w:t>
      </w:r>
      <w:r w:rsidRPr="00547B39">
        <w:rPr>
          <w:rFonts w:eastAsia="Times New Roman" w:cstheme="minorHAnsi"/>
          <w:spacing w:val="14"/>
          <w:w w:val="110"/>
          <w:sz w:val="24"/>
          <w:szCs w:val="24"/>
          <w:lang w:val="en-US"/>
        </w:rPr>
        <w:t xml:space="preserve"> </w:t>
      </w:r>
      <w:r w:rsidRPr="00547B39">
        <w:rPr>
          <w:rFonts w:eastAsia="Times New Roman" w:cstheme="minorHAnsi"/>
          <w:w w:val="110"/>
          <w:sz w:val="24"/>
          <w:szCs w:val="24"/>
          <w:lang w:val="en-US"/>
        </w:rPr>
        <w:t xml:space="preserve">another </w:t>
      </w:r>
      <w:proofErr w:type="gramStart"/>
      <w:r w:rsidRPr="00547B39">
        <w:rPr>
          <w:rFonts w:eastAsia="Times New Roman" w:cstheme="minorHAnsi"/>
          <w:w w:val="110"/>
          <w:sz w:val="24"/>
          <w:szCs w:val="24"/>
          <w:lang w:val="en-US"/>
        </w:rPr>
        <w:t xml:space="preserve">member </w:t>
      </w:r>
      <w:r w:rsidRPr="00547B39">
        <w:rPr>
          <w:rFonts w:eastAsia="Times New Roman" w:cstheme="minorHAnsi"/>
          <w:spacing w:val="-60"/>
          <w:w w:val="110"/>
          <w:sz w:val="24"/>
          <w:szCs w:val="24"/>
          <w:lang w:val="en-US"/>
        </w:rPr>
        <w:t xml:space="preserve"> </w:t>
      </w:r>
      <w:r w:rsidRPr="00547B39">
        <w:rPr>
          <w:rFonts w:eastAsia="Times New Roman" w:cstheme="minorHAnsi"/>
          <w:w w:val="110"/>
          <w:sz w:val="24"/>
          <w:szCs w:val="24"/>
          <w:lang w:val="en-US"/>
        </w:rPr>
        <w:t>of</w:t>
      </w:r>
      <w:proofErr w:type="gramEnd"/>
      <w:r w:rsidRPr="00547B39">
        <w:rPr>
          <w:rFonts w:eastAsia="Times New Roman" w:cstheme="minorHAnsi"/>
          <w:w w:val="110"/>
          <w:sz w:val="24"/>
          <w:szCs w:val="24"/>
          <w:lang w:val="en-US"/>
        </w:rPr>
        <w:t xml:space="preserve"> the Student Engagement Team. We will communicate with students</w:t>
      </w:r>
      <w:r w:rsidRPr="00547B39">
        <w:rPr>
          <w:rFonts w:eastAsia="Times New Roman" w:cstheme="minorHAnsi"/>
          <w:spacing w:val="-10"/>
          <w:w w:val="110"/>
          <w:sz w:val="24"/>
          <w:szCs w:val="24"/>
          <w:lang w:val="en-US"/>
        </w:rPr>
        <w:t xml:space="preserve"> via email </w:t>
      </w:r>
      <w:r w:rsidRPr="00547B39">
        <w:rPr>
          <w:rFonts w:eastAsia="Times New Roman" w:cstheme="minorHAnsi"/>
          <w:w w:val="110"/>
          <w:sz w:val="24"/>
          <w:szCs w:val="24"/>
          <w:lang w:val="en-US"/>
        </w:rPr>
        <w:t>regarding</w:t>
      </w:r>
      <w:r w:rsidRPr="00547B39">
        <w:rPr>
          <w:rFonts w:eastAsia="Times New Roman" w:cstheme="minorHAnsi"/>
          <w:w w:val="111"/>
          <w:sz w:val="24"/>
          <w:szCs w:val="24"/>
          <w:lang w:val="en-US"/>
        </w:rPr>
        <w:t xml:space="preserve"> </w:t>
      </w:r>
      <w:r w:rsidRPr="00547B39">
        <w:rPr>
          <w:rFonts w:eastAsia="Times New Roman" w:cstheme="minorHAnsi"/>
          <w:w w:val="110"/>
          <w:sz w:val="24"/>
          <w:szCs w:val="24"/>
          <w:lang w:val="en-US"/>
        </w:rPr>
        <w:t>award decisions, including unsuccessful applicants who are not eligible for an</w:t>
      </w:r>
      <w:r w:rsidRPr="00547B39">
        <w:rPr>
          <w:rFonts w:eastAsia="Times New Roman" w:cstheme="minorHAnsi"/>
          <w:spacing w:val="-25"/>
          <w:w w:val="110"/>
          <w:sz w:val="24"/>
          <w:szCs w:val="24"/>
          <w:lang w:val="en-US"/>
        </w:rPr>
        <w:t xml:space="preserve"> </w:t>
      </w:r>
      <w:r w:rsidRPr="00547B39">
        <w:rPr>
          <w:rFonts w:eastAsia="Times New Roman" w:cstheme="minorHAnsi"/>
          <w:w w:val="110"/>
          <w:sz w:val="24"/>
          <w:szCs w:val="24"/>
          <w:lang w:val="en-US"/>
        </w:rPr>
        <w:t>award.</w:t>
      </w:r>
    </w:p>
    <w:p w14:paraId="6318C85D" w14:textId="77777777" w:rsidR="00547B39" w:rsidRPr="00547B39" w:rsidRDefault="00547B39" w:rsidP="00547B39">
      <w:pPr>
        <w:spacing w:after="12" w:line="248" w:lineRule="auto"/>
        <w:ind w:left="397" w:hanging="10"/>
        <w:jc w:val="both"/>
        <w:rPr>
          <w:rFonts w:eastAsia="Times New Roman" w:cstheme="minorHAnsi"/>
          <w:color w:val="000000"/>
          <w:sz w:val="24"/>
          <w:szCs w:val="24"/>
          <w:lang w:eastAsia="en-GB"/>
        </w:rPr>
      </w:pPr>
    </w:p>
    <w:p w14:paraId="48CB74D9" w14:textId="77777777" w:rsidR="00547B39" w:rsidRPr="00547B39" w:rsidRDefault="00547B39" w:rsidP="00547B39">
      <w:pPr>
        <w:widowControl w:val="0"/>
        <w:spacing w:after="0" w:line="254" w:lineRule="auto"/>
        <w:ind w:right="873"/>
        <w:jc w:val="both"/>
        <w:rPr>
          <w:rFonts w:eastAsia="Times New Roman" w:cstheme="minorHAnsi"/>
          <w:w w:val="105"/>
          <w:sz w:val="24"/>
          <w:szCs w:val="24"/>
          <w:lang w:val="en-US"/>
        </w:rPr>
      </w:pPr>
      <w:r w:rsidRPr="00547B39">
        <w:rPr>
          <w:rFonts w:eastAsia="Times New Roman" w:cstheme="minorHAnsi"/>
          <w:w w:val="105"/>
          <w:sz w:val="24"/>
          <w:szCs w:val="24"/>
          <w:lang w:val="en-US"/>
        </w:rPr>
        <w:t>Students</w:t>
      </w:r>
      <w:r w:rsidRPr="00547B39">
        <w:rPr>
          <w:rFonts w:eastAsia="Times New Roman" w:cstheme="minorHAnsi"/>
          <w:spacing w:val="32"/>
          <w:w w:val="105"/>
          <w:sz w:val="24"/>
          <w:szCs w:val="24"/>
          <w:lang w:val="en-US"/>
        </w:rPr>
        <w:t xml:space="preserve"> </w:t>
      </w:r>
      <w:r w:rsidRPr="00547B39">
        <w:rPr>
          <w:rFonts w:eastAsia="Times New Roman" w:cstheme="minorHAnsi"/>
          <w:w w:val="105"/>
          <w:sz w:val="24"/>
          <w:szCs w:val="24"/>
          <w:lang w:val="en-US"/>
        </w:rPr>
        <w:t>who</w:t>
      </w:r>
      <w:r w:rsidRPr="00547B39">
        <w:rPr>
          <w:rFonts w:eastAsia="Times New Roman" w:cstheme="minorHAnsi"/>
          <w:spacing w:val="32"/>
          <w:w w:val="105"/>
          <w:sz w:val="24"/>
          <w:szCs w:val="24"/>
          <w:lang w:val="en-US"/>
        </w:rPr>
        <w:t xml:space="preserve"> </w:t>
      </w:r>
      <w:r w:rsidRPr="00547B39">
        <w:rPr>
          <w:rFonts w:eastAsia="Times New Roman" w:cstheme="minorHAnsi"/>
          <w:w w:val="105"/>
          <w:sz w:val="24"/>
          <w:szCs w:val="24"/>
          <w:lang w:val="en-US"/>
        </w:rPr>
        <w:t>owe</w:t>
      </w:r>
      <w:r w:rsidRPr="00547B39">
        <w:rPr>
          <w:rFonts w:eastAsia="Times New Roman" w:cstheme="minorHAnsi"/>
          <w:spacing w:val="36"/>
          <w:w w:val="105"/>
          <w:sz w:val="24"/>
          <w:szCs w:val="24"/>
          <w:lang w:val="en-US"/>
        </w:rPr>
        <w:t xml:space="preserve"> </w:t>
      </w:r>
      <w:r w:rsidRPr="00547B39">
        <w:rPr>
          <w:rFonts w:eastAsia="Times New Roman" w:cstheme="minorHAnsi"/>
          <w:w w:val="105"/>
          <w:sz w:val="24"/>
          <w:szCs w:val="24"/>
          <w:lang w:val="en-US"/>
        </w:rPr>
        <w:t>the</w:t>
      </w:r>
      <w:r w:rsidRPr="00547B39">
        <w:rPr>
          <w:rFonts w:eastAsia="Times New Roman" w:cstheme="minorHAnsi"/>
          <w:spacing w:val="29"/>
          <w:w w:val="105"/>
          <w:sz w:val="24"/>
          <w:szCs w:val="24"/>
          <w:lang w:val="en-US"/>
        </w:rPr>
        <w:t xml:space="preserve"> </w:t>
      </w:r>
      <w:r w:rsidRPr="00547B39">
        <w:rPr>
          <w:rFonts w:eastAsia="Times New Roman" w:cstheme="minorHAnsi"/>
          <w:w w:val="105"/>
          <w:sz w:val="24"/>
          <w:szCs w:val="24"/>
          <w:lang w:val="en-US"/>
        </w:rPr>
        <w:t>college</w:t>
      </w:r>
      <w:r w:rsidRPr="00547B39">
        <w:rPr>
          <w:rFonts w:eastAsia="Times New Roman" w:cstheme="minorHAnsi"/>
          <w:spacing w:val="36"/>
          <w:w w:val="105"/>
          <w:sz w:val="24"/>
          <w:szCs w:val="24"/>
          <w:lang w:val="en-US"/>
        </w:rPr>
        <w:t xml:space="preserve"> </w:t>
      </w:r>
      <w:r w:rsidRPr="00547B39">
        <w:rPr>
          <w:rFonts w:eastAsia="Times New Roman" w:cstheme="minorHAnsi"/>
          <w:w w:val="105"/>
          <w:sz w:val="24"/>
          <w:szCs w:val="24"/>
          <w:lang w:val="en-US"/>
        </w:rPr>
        <w:t>course</w:t>
      </w:r>
      <w:r w:rsidRPr="00547B39">
        <w:rPr>
          <w:rFonts w:eastAsia="Times New Roman" w:cstheme="minorHAnsi"/>
          <w:spacing w:val="32"/>
          <w:w w:val="105"/>
          <w:sz w:val="24"/>
          <w:szCs w:val="24"/>
          <w:lang w:val="en-US"/>
        </w:rPr>
        <w:t xml:space="preserve"> </w:t>
      </w:r>
      <w:r w:rsidRPr="00547B39">
        <w:rPr>
          <w:rFonts w:eastAsia="Times New Roman" w:cstheme="minorHAnsi"/>
          <w:w w:val="105"/>
          <w:sz w:val="24"/>
          <w:szCs w:val="24"/>
          <w:lang w:val="en-US"/>
        </w:rPr>
        <w:t>costs</w:t>
      </w:r>
      <w:r w:rsidRPr="00547B39">
        <w:rPr>
          <w:rFonts w:eastAsia="Times New Roman" w:cstheme="minorHAnsi"/>
          <w:spacing w:val="36"/>
          <w:w w:val="105"/>
          <w:sz w:val="24"/>
          <w:szCs w:val="24"/>
          <w:lang w:val="en-US"/>
        </w:rPr>
        <w:t xml:space="preserve"> </w:t>
      </w:r>
      <w:r w:rsidRPr="00547B39">
        <w:rPr>
          <w:rFonts w:eastAsia="Times New Roman" w:cstheme="minorHAnsi"/>
          <w:w w:val="105"/>
          <w:sz w:val="24"/>
          <w:szCs w:val="24"/>
          <w:lang w:val="en-US"/>
        </w:rPr>
        <w:t>for</w:t>
      </w:r>
      <w:r w:rsidRPr="00547B39">
        <w:rPr>
          <w:rFonts w:eastAsia="Times New Roman" w:cstheme="minorHAnsi"/>
          <w:spacing w:val="32"/>
          <w:w w:val="105"/>
          <w:sz w:val="24"/>
          <w:szCs w:val="24"/>
          <w:lang w:val="en-US"/>
        </w:rPr>
        <w:t xml:space="preserve"> </w:t>
      </w:r>
      <w:r w:rsidRPr="00547B39">
        <w:rPr>
          <w:rFonts w:eastAsia="Times New Roman" w:cstheme="minorHAnsi"/>
          <w:w w:val="105"/>
          <w:sz w:val="24"/>
          <w:szCs w:val="24"/>
          <w:lang w:val="en-US"/>
        </w:rPr>
        <w:t>previous</w:t>
      </w:r>
      <w:r w:rsidRPr="00547B39">
        <w:rPr>
          <w:rFonts w:eastAsia="Times New Roman" w:cstheme="minorHAnsi"/>
          <w:spacing w:val="36"/>
          <w:w w:val="105"/>
          <w:sz w:val="24"/>
          <w:szCs w:val="24"/>
          <w:lang w:val="en-US"/>
        </w:rPr>
        <w:t xml:space="preserve"> </w:t>
      </w:r>
      <w:r w:rsidRPr="00547B39">
        <w:rPr>
          <w:rFonts w:eastAsia="Times New Roman" w:cstheme="minorHAnsi"/>
          <w:w w:val="105"/>
          <w:sz w:val="24"/>
          <w:szCs w:val="24"/>
          <w:lang w:val="en-US"/>
        </w:rPr>
        <w:t>academic</w:t>
      </w:r>
      <w:r w:rsidRPr="00547B39">
        <w:rPr>
          <w:rFonts w:eastAsia="Times New Roman" w:cstheme="minorHAnsi"/>
          <w:spacing w:val="29"/>
          <w:w w:val="105"/>
          <w:sz w:val="24"/>
          <w:szCs w:val="24"/>
          <w:lang w:val="en-US"/>
        </w:rPr>
        <w:t xml:space="preserve"> </w:t>
      </w:r>
      <w:r w:rsidRPr="00547B39">
        <w:rPr>
          <w:rFonts w:eastAsia="Times New Roman" w:cstheme="minorHAnsi"/>
          <w:w w:val="105"/>
          <w:sz w:val="24"/>
          <w:szCs w:val="24"/>
          <w:lang w:val="en-US"/>
        </w:rPr>
        <w:t>years</w:t>
      </w:r>
      <w:r w:rsidRPr="00547B39">
        <w:rPr>
          <w:rFonts w:eastAsia="Times New Roman" w:cstheme="minorHAnsi"/>
          <w:spacing w:val="32"/>
          <w:w w:val="105"/>
          <w:sz w:val="24"/>
          <w:szCs w:val="24"/>
          <w:lang w:val="en-US"/>
        </w:rPr>
        <w:t xml:space="preserve"> </w:t>
      </w:r>
      <w:r w:rsidRPr="00547B39">
        <w:rPr>
          <w:rFonts w:eastAsia="Times New Roman" w:cstheme="minorHAnsi"/>
          <w:w w:val="105"/>
          <w:sz w:val="24"/>
          <w:szCs w:val="24"/>
          <w:lang w:val="en-US"/>
        </w:rPr>
        <w:t>will</w:t>
      </w:r>
      <w:r w:rsidRPr="00547B39">
        <w:rPr>
          <w:rFonts w:eastAsia="Times New Roman" w:cstheme="minorHAnsi"/>
          <w:spacing w:val="29"/>
          <w:w w:val="105"/>
          <w:sz w:val="24"/>
          <w:szCs w:val="24"/>
          <w:lang w:val="en-US"/>
        </w:rPr>
        <w:t xml:space="preserve"> </w:t>
      </w:r>
      <w:r w:rsidRPr="00547B39">
        <w:rPr>
          <w:rFonts w:eastAsia="Times New Roman" w:cstheme="minorHAnsi"/>
          <w:w w:val="105"/>
          <w:sz w:val="24"/>
          <w:szCs w:val="24"/>
          <w:lang w:val="en-US"/>
        </w:rPr>
        <w:t>only</w:t>
      </w:r>
      <w:r w:rsidRPr="00547B39">
        <w:rPr>
          <w:rFonts w:eastAsia="Times New Roman" w:cstheme="minorHAnsi"/>
          <w:spacing w:val="32"/>
          <w:w w:val="105"/>
          <w:sz w:val="24"/>
          <w:szCs w:val="24"/>
          <w:lang w:val="en-US"/>
        </w:rPr>
        <w:t xml:space="preserve"> </w:t>
      </w:r>
      <w:proofErr w:type="gramStart"/>
      <w:r w:rsidRPr="00547B39">
        <w:rPr>
          <w:rFonts w:eastAsia="Times New Roman" w:cstheme="minorHAnsi"/>
          <w:w w:val="105"/>
          <w:sz w:val="24"/>
          <w:szCs w:val="24"/>
          <w:lang w:val="en-US"/>
        </w:rPr>
        <w:t xml:space="preserve">be </w:t>
      </w:r>
      <w:r w:rsidRPr="00547B39">
        <w:rPr>
          <w:rFonts w:eastAsia="Times New Roman" w:cstheme="minorHAnsi"/>
          <w:spacing w:val="-53"/>
          <w:w w:val="105"/>
          <w:sz w:val="24"/>
          <w:szCs w:val="24"/>
          <w:lang w:val="en-US"/>
        </w:rPr>
        <w:t xml:space="preserve"> </w:t>
      </w:r>
      <w:r w:rsidRPr="00547B39">
        <w:rPr>
          <w:rFonts w:eastAsia="Times New Roman" w:cstheme="minorHAnsi"/>
          <w:w w:val="105"/>
          <w:sz w:val="24"/>
          <w:szCs w:val="24"/>
          <w:lang w:val="en-US"/>
        </w:rPr>
        <w:t>supported</w:t>
      </w:r>
      <w:proofErr w:type="gramEnd"/>
      <w:r w:rsidRPr="00547B39">
        <w:rPr>
          <w:rFonts w:eastAsia="Times New Roman" w:cstheme="minorHAnsi"/>
          <w:spacing w:val="40"/>
          <w:w w:val="105"/>
          <w:sz w:val="24"/>
          <w:szCs w:val="24"/>
          <w:lang w:val="en-US"/>
        </w:rPr>
        <w:t xml:space="preserve"> </w:t>
      </w:r>
      <w:r w:rsidRPr="00547B39">
        <w:rPr>
          <w:rFonts w:eastAsia="Times New Roman" w:cstheme="minorHAnsi"/>
          <w:w w:val="105"/>
          <w:sz w:val="24"/>
          <w:szCs w:val="24"/>
          <w:lang w:val="en-US"/>
        </w:rPr>
        <w:t>by</w:t>
      </w:r>
      <w:r w:rsidRPr="00547B39">
        <w:rPr>
          <w:rFonts w:eastAsia="Times New Roman" w:cstheme="minorHAnsi"/>
          <w:spacing w:val="40"/>
          <w:w w:val="105"/>
          <w:sz w:val="24"/>
          <w:szCs w:val="24"/>
          <w:lang w:val="en-US"/>
        </w:rPr>
        <w:t xml:space="preserve"> </w:t>
      </w:r>
      <w:r w:rsidRPr="00547B39">
        <w:rPr>
          <w:rFonts w:eastAsia="Times New Roman" w:cstheme="minorHAnsi"/>
          <w:w w:val="105"/>
          <w:sz w:val="24"/>
          <w:szCs w:val="24"/>
          <w:lang w:val="en-US"/>
        </w:rPr>
        <w:t>the</w:t>
      </w:r>
      <w:r w:rsidRPr="00547B39">
        <w:rPr>
          <w:rFonts w:eastAsia="Times New Roman" w:cstheme="minorHAnsi"/>
          <w:spacing w:val="46"/>
          <w:w w:val="105"/>
          <w:sz w:val="24"/>
          <w:szCs w:val="24"/>
          <w:lang w:val="en-US"/>
        </w:rPr>
        <w:t xml:space="preserve"> </w:t>
      </w:r>
      <w:r w:rsidRPr="00547B39">
        <w:rPr>
          <w:rFonts w:eastAsia="Times New Roman" w:cstheme="minorHAnsi"/>
          <w:w w:val="105"/>
          <w:sz w:val="24"/>
          <w:szCs w:val="24"/>
          <w:lang w:val="en-US"/>
        </w:rPr>
        <w:t>Student</w:t>
      </w:r>
      <w:r w:rsidRPr="00547B39">
        <w:rPr>
          <w:rFonts w:eastAsia="Times New Roman" w:cstheme="minorHAnsi"/>
          <w:spacing w:val="45"/>
          <w:w w:val="105"/>
          <w:sz w:val="24"/>
          <w:szCs w:val="24"/>
          <w:lang w:val="en-US"/>
        </w:rPr>
        <w:t xml:space="preserve"> </w:t>
      </w:r>
      <w:r w:rsidRPr="00547B39">
        <w:rPr>
          <w:rFonts w:eastAsia="Times New Roman" w:cstheme="minorHAnsi"/>
          <w:w w:val="105"/>
          <w:sz w:val="24"/>
          <w:szCs w:val="24"/>
          <w:lang w:val="en-US"/>
        </w:rPr>
        <w:t>Finance</w:t>
      </w:r>
      <w:r w:rsidRPr="00547B39">
        <w:rPr>
          <w:rFonts w:eastAsia="Times New Roman" w:cstheme="minorHAnsi"/>
          <w:spacing w:val="38"/>
          <w:w w:val="105"/>
          <w:sz w:val="24"/>
          <w:szCs w:val="24"/>
          <w:lang w:val="en-US"/>
        </w:rPr>
        <w:t xml:space="preserve"> </w:t>
      </w:r>
      <w:r w:rsidRPr="00547B39">
        <w:rPr>
          <w:rFonts w:eastAsia="Times New Roman" w:cstheme="minorHAnsi"/>
          <w:w w:val="105"/>
          <w:sz w:val="24"/>
          <w:szCs w:val="24"/>
          <w:lang w:val="en-US"/>
        </w:rPr>
        <w:t>Panel</w:t>
      </w:r>
      <w:r w:rsidRPr="00547B39">
        <w:rPr>
          <w:rFonts w:eastAsia="Times New Roman" w:cstheme="minorHAnsi"/>
          <w:spacing w:val="40"/>
          <w:w w:val="105"/>
          <w:sz w:val="24"/>
          <w:szCs w:val="24"/>
          <w:lang w:val="en-US"/>
        </w:rPr>
        <w:t xml:space="preserve"> </w:t>
      </w:r>
      <w:r w:rsidRPr="00547B39">
        <w:rPr>
          <w:rFonts w:eastAsia="Times New Roman" w:cstheme="minorHAnsi"/>
          <w:w w:val="105"/>
          <w:sz w:val="24"/>
          <w:szCs w:val="24"/>
          <w:lang w:val="en-US"/>
        </w:rPr>
        <w:t>in</w:t>
      </w:r>
      <w:r w:rsidRPr="00547B39">
        <w:rPr>
          <w:rFonts w:eastAsia="Times New Roman" w:cstheme="minorHAnsi"/>
          <w:spacing w:val="40"/>
          <w:w w:val="105"/>
          <w:sz w:val="24"/>
          <w:szCs w:val="24"/>
          <w:lang w:val="en-US"/>
        </w:rPr>
        <w:t xml:space="preserve"> </w:t>
      </w:r>
      <w:r w:rsidRPr="00547B39">
        <w:rPr>
          <w:rFonts w:eastAsia="Times New Roman" w:cstheme="minorHAnsi"/>
          <w:w w:val="105"/>
          <w:sz w:val="24"/>
          <w:szCs w:val="24"/>
          <w:lang w:val="en-US"/>
        </w:rPr>
        <w:t>exceptional</w:t>
      </w:r>
      <w:r w:rsidRPr="00547B39">
        <w:rPr>
          <w:rFonts w:eastAsia="Times New Roman" w:cstheme="minorHAnsi"/>
          <w:spacing w:val="37"/>
          <w:w w:val="105"/>
          <w:sz w:val="24"/>
          <w:szCs w:val="24"/>
          <w:lang w:val="en-US"/>
        </w:rPr>
        <w:t xml:space="preserve"> </w:t>
      </w:r>
      <w:r w:rsidRPr="00547B39">
        <w:rPr>
          <w:rFonts w:eastAsia="Times New Roman" w:cstheme="minorHAnsi"/>
          <w:w w:val="105"/>
          <w:sz w:val="24"/>
          <w:szCs w:val="24"/>
          <w:lang w:val="en-US"/>
        </w:rPr>
        <w:t>circumstances</w:t>
      </w:r>
      <w:r w:rsidRPr="00547B39">
        <w:rPr>
          <w:rFonts w:eastAsia="Times New Roman" w:cstheme="minorHAnsi"/>
          <w:spacing w:val="40"/>
          <w:w w:val="105"/>
          <w:sz w:val="24"/>
          <w:szCs w:val="24"/>
          <w:lang w:val="en-US"/>
        </w:rPr>
        <w:t xml:space="preserve"> </w:t>
      </w:r>
      <w:r w:rsidRPr="00547B39">
        <w:rPr>
          <w:rFonts w:eastAsia="Times New Roman" w:cstheme="minorHAnsi"/>
          <w:w w:val="105"/>
          <w:sz w:val="24"/>
          <w:szCs w:val="24"/>
          <w:lang w:val="en-US"/>
        </w:rPr>
        <w:t>or</w:t>
      </w:r>
      <w:r w:rsidRPr="00547B39">
        <w:rPr>
          <w:rFonts w:eastAsia="Times New Roman" w:cstheme="minorHAnsi"/>
          <w:spacing w:val="37"/>
          <w:w w:val="105"/>
          <w:sz w:val="24"/>
          <w:szCs w:val="24"/>
          <w:lang w:val="en-US"/>
        </w:rPr>
        <w:t xml:space="preserve"> </w:t>
      </w:r>
      <w:r w:rsidRPr="00547B39">
        <w:rPr>
          <w:rFonts w:eastAsia="Times New Roman" w:cstheme="minorHAnsi"/>
          <w:w w:val="105"/>
          <w:sz w:val="24"/>
          <w:szCs w:val="24"/>
          <w:lang w:val="en-US"/>
        </w:rPr>
        <w:t>when</w:t>
      </w:r>
      <w:r w:rsidRPr="00547B39">
        <w:rPr>
          <w:rFonts w:eastAsia="Times New Roman" w:cstheme="minorHAnsi"/>
          <w:spacing w:val="45"/>
          <w:w w:val="105"/>
          <w:sz w:val="24"/>
          <w:szCs w:val="24"/>
          <w:lang w:val="en-US"/>
        </w:rPr>
        <w:t xml:space="preserve"> </w:t>
      </w:r>
      <w:r w:rsidRPr="00547B39">
        <w:rPr>
          <w:rFonts w:eastAsia="Times New Roman" w:cstheme="minorHAnsi"/>
          <w:w w:val="105"/>
          <w:sz w:val="24"/>
          <w:szCs w:val="24"/>
          <w:lang w:val="en-US"/>
        </w:rPr>
        <w:t>their</w:t>
      </w:r>
      <w:r w:rsidRPr="00547B39">
        <w:rPr>
          <w:rFonts w:eastAsia="Times New Roman" w:cstheme="minorHAnsi"/>
          <w:spacing w:val="-45"/>
          <w:w w:val="105"/>
          <w:sz w:val="24"/>
          <w:szCs w:val="24"/>
          <w:lang w:val="en-US"/>
        </w:rPr>
        <w:t xml:space="preserve"> </w:t>
      </w:r>
      <w:r w:rsidRPr="00547B39">
        <w:rPr>
          <w:rFonts w:eastAsia="Times New Roman" w:cstheme="minorHAnsi"/>
          <w:w w:val="105"/>
          <w:sz w:val="24"/>
          <w:szCs w:val="24"/>
          <w:lang w:val="en-US"/>
        </w:rPr>
        <w:t>debt is</w:t>
      </w:r>
      <w:r w:rsidRPr="00547B39">
        <w:rPr>
          <w:rFonts w:eastAsia="Times New Roman" w:cstheme="minorHAnsi"/>
          <w:spacing w:val="5"/>
          <w:w w:val="105"/>
          <w:sz w:val="24"/>
          <w:szCs w:val="24"/>
          <w:lang w:val="en-US"/>
        </w:rPr>
        <w:t xml:space="preserve"> </w:t>
      </w:r>
      <w:r w:rsidRPr="00547B39">
        <w:rPr>
          <w:rFonts w:eastAsia="Times New Roman" w:cstheme="minorHAnsi"/>
          <w:w w:val="105"/>
          <w:sz w:val="24"/>
          <w:szCs w:val="24"/>
          <w:lang w:val="en-US"/>
        </w:rPr>
        <w:t>paid.</w:t>
      </w:r>
    </w:p>
    <w:p w14:paraId="404E733C" w14:textId="77777777" w:rsidR="00547B39" w:rsidRPr="00547B39" w:rsidRDefault="00547B39" w:rsidP="00547B39">
      <w:pPr>
        <w:widowControl w:val="0"/>
        <w:spacing w:after="0" w:line="254" w:lineRule="auto"/>
        <w:ind w:left="397" w:right="873" w:hanging="10"/>
        <w:jc w:val="both"/>
        <w:rPr>
          <w:rFonts w:eastAsia="Times New Roman" w:cstheme="minorHAnsi"/>
          <w:sz w:val="24"/>
          <w:szCs w:val="24"/>
          <w:lang w:val="en-US"/>
        </w:rPr>
      </w:pPr>
    </w:p>
    <w:p w14:paraId="1CA7ACCD" w14:textId="77777777" w:rsidR="00547B39" w:rsidRPr="00547B39" w:rsidRDefault="00547B39" w:rsidP="00547B39">
      <w:pPr>
        <w:spacing w:after="258" w:line="249" w:lineRule="auto"/>
        <w:ind w:right="111"/>
        <w:jc w:val="both"/>
        <w:rPr>
          <w:rFonts w:eastAsia="Calibri" w:cstheme="minorHAnsi"/>
          <w:color w:val="000000"/>
          <w:sz w:val="24"/>
          <w:szCs w:val="24"/>
          <w:lang w:eastAsia="en-GB"/>
        </w:rPr>
      </w:pPr>
      <w:r w:rsidRPr="00547B39">
        <w:rPr>
          <w:rFonts w:eastAsia="Calibri" w:cstheme="minorHAnsi"/>
          <w:b/>
          <w:color w:val="000000"/>
          <w:sz w:val="24"/>
          <w:szCs w:val="24"/>
          <w:lang w:eastAsia="en-GB"/>
        </w:rPr>
        <w:t xml:space="preserve">This application is only valid for one year and students returning to </w:t>
      </w:r>
      <w:proofErr w:type="gramStart"/>
      <w:r w:rsidRPr="00547B39">
        <w:rPr>
          <w:rFonts w:eastAsia="Calibri" w:cstheme="minorHAnsi"/>
          <w:b/>
          <w:color w:val="000000"/>
          <w:sz w:val="24"/>
          <w:szCs w:val="24"/>
          <w:lang w:eastAsia="en-GB"/>
        </w:rPr>
        <w:t>College</w:t>
      </w:r>
      <w:proofErr w:type="gramEnd"/>
      <w:r w:rsidRPr="00547B39">
        <w:rPr>
          <w:rFonts w:eastAsia="Calibri" w:cstheme="minorHAnsi"/>
          <w:b/>
          <w:color w:val="000000"/>
          <w:sz w:val="24"/>
          <w:szCs w:val="24"/>
          <w:lang w:eastAsia="en-GB"/>
        </w:rPr>
        <w:t xml:space="preserve"> for the 2023/2024 academic year will need to reapply with up to date evidence in the summer of 2023.  Students will not normally be given student financial support awards for more </w:t>
      </w:r>
      <w:proofErr w:type="spellStart"/>
      <w:r w:rsidRPr="00547B39">
        <w:rPr>
          <w:rFonts w:eastAsia="Calibri" w:cstheme="minorHAnsi"/>
          <w:b/>
          <w:color w:val="000000"/>
          <w:sz w:val="24"/>
          <w:szCs w:val="24"/>
          <w:lang w:eastAsia="en-GB"/>
        </w:rPr>
        <w:t>that</w:t>
      </w:r>
      <w:proofErr w:type="spellEnd"/>
      <w:r w:rsidRPr="00547B39">
        <w:rPr>
          <w:rFonts w:eastAsia="Calibri" w:cstheme="minorHAnsi"/>
          <w:b/>
          <w:color w:val="000000"/>
          <w:sz w:val="24"/>
          <w:szCs w:val="24"/>
          <w:lang w:eastAsia="en-GB"/>
        </w:rPr>
        <w:t xml:space="preserve"> two consecutive years.  </w:t>
      </w:r>
      <w:r w:rsidRPr="00547B39">
        <w:rPr>
          <w:rFonts w:eastAsia="Calibri" w:cstheme="minorHAnsi"/>
          <w:color w:val="000000"/>
          <w:sz w:val="24"/>
          <w:szCs w:val="24"/>
          <w:lang w:eastAsia="en-GB"/>
        </w:rPr>
        <w:t xml:space="preserve">In exceptional circumstances, where there is a clear progression of skills and qualifications, awards may be given for a longer </w:t>
      </w:r>
      <w:proofErr w:type="gramStart"/>
      <w:r w:rsidRPr="00547B39">
        <w:rPr>
          <w:rFonts w:eastAsia="Calibri" w:cstheme="minorHAnsi"/>
          <w:color w:val="000000"/>
          <w:sz w:val="24"/>
          <w:szCs w:val="24"/>
          <w:lang w:eastAsia="en-GB"/>
        </w:rPr>
        <w:t>period of time</w:t>
      </w:r>
      <w:proofErr w:type="gramEnd"/>
      <w:r w:rsidRPr="00547B39">
        <w:rPr>
          <w:rFonts w:eastAsia="Calibri" w:cstheme="minorHAnsi"/>
          <w:color w:val="000000"/>
          <w:sz w:val="24"/>
          <w:szCs w:val="24"/>
          <w:lang w:eastAsia="en-GB"/>
        </w:rPr>
        <w:t xml:space="preserve">. </w:t>
      </w:r>
    </w:p>
    <w:p w14:paraId="6D21F37D" w14:textId="2CE0162B" w:rsidR="003322E0" w:rsidRDefault="003322E0" w:rsidP="005F67F7">
      <w:pPr>
        <w:rPr>
          <w:sz w:val="24"/>
          <w:szCs w:val="24"/>
        </w:rPr>
      </w:pPr>
    </w:p>
    <w:p w14:paraId="2BBF37DB" w14:textId="2F823B42" w:rsidR="00547B39" w:rsidRDefault="00547B39" w:rsidP="005F67F7">
      <w:pPr>
        <w:rPr>
          <w:sz w:val="24"/>
          <w:szCs w:val="24"/>
        </w:rPr>
      </w:pPr>
    </w:p>
    <w:p w14:paraId="32280E52" w14:textId="45BA343C" w:rsidR="00547B39" w:rsidRDefault="00547B39" w:rsidP="005F67F7">
      <w:pPr>
        <w:rPr>
          <w:sz w:val="24"/>
          <w:szCs w:val="24"/>
        </w:rPr>
      </w:pPr>
    </w:p>
    <w:p w14:paraId="1372B07A" w14:textId="31E8E128" w:rsidR="00547B39" w:rsidRDefault="00547B39" w:rsidP="005F67F7">
      <w:pPr>
        <w:rPr>
          <w:sz w:val="24"/>
          <w:szCs w:val="24"/>
        </w:rPr>
      </w:pPr>
    </w:p>
    <w:p w14:paraId="4E129525" w14:textId="39F08F92" w:rsidR="00547B39" w:rsidRDefault="00547B39" w:rsidP="005F67F7">
      <w:pPr>
        <w:rPr>
          <w:sz w:val="24"/>
          <w:szCs w:val="24"/>
        </w:rPr>
      </w:pPr>
    </w:p>
    <w:p w14:paraId="5CC0B9CA" w14:textId="68A46DD8" w:rsidR="00547B39" w:rsidRDefault="00547B39" w:rsidP="005F67F7">
      <w:pPr>
        <w:rPr>
          <w:sz w:val="24"/>
          <w:szCs w:val="24"/>
        </w:rPr>
      </w:pPr>
    </w:p>
    <w:p w14:paraId="0716F427" w14:textId="16A1393D" w:rsidR="00547B39" w:rsidRDefault="00547B39" w:rsidP="005F67F7">
      <w:pPr>
        <w:rPr>
          <w:sz w:val="24"/>
          <w:szCs w:val="24"/>
        </w:rPr>
      </w:pPr>
    </w:p>
    <w:p w14:paraId="421D8E0F" w14:textId="02DFB86F" w:rsidR="00547B39" w:rsidRDefault="00547B39" w:rsidP="005F67F7">
      <w:pPr>
        <w:rPr>
          <w:sz w:val="24"/>
          <w:szCs w:val="24"/>
        </w:rPr>
      </w:pPr>
    </w:p>
    <w:p w14:paraId="5CD0D0B0" w14:textId="77777777" w:rsidR="001763AE" w:rsidRPr="001763AE" w:rsidRDefault="001763AE" w:rsidP="001763AE">
      <w:pPr>
        <w:keepNext/>
        <w:keepLines/>
        <w:spacing w:after="240" w:line="265" w:lineRule="auto"/>
        <w:outlineLvl w:val="0"/>
        <w:rPr>
          <w:rFonts w:eastAsia="Calibri" w:cstheme="minorHAnsi"/>
          <w:bCs/>
          <w:i/>
          <w:iCs/>
          <w:color w:val="C00000"/>
          <w:sz w:val="28"/>
          <w:szCs w:val="28"/>
          <w:u w:color="000000"/>
          <w:lang w:eastAsia="en-GB"/>
        </w:rPr>
      </w:pPr>
      <w:bookmarkStart w:id="26" w:name="_Toc103774587"/>
      <w:bookmarkStart w:id="27" w:name="_Toc108616197"/>
      <w:r w:rsidRPr="001763AE">
        <w:rPr>
          <w:rFonts w:eastAsia="Calibri" w:cstheme="minorHAnsi"/>
          <w:bCs/>
          <w:i/>
          <w:iCs/>
          <w:color w:val="C00000"/>
          <w:sz w:val="28"/>
          <w:szCs w:val="28"/>
          <w:u w:color="000000"/>
          <w:lang w:eastAsia="en-GB"/>
        </w:rPr>
        <w:t>Appeals</w:t>
      </w:r>
      <w:bookmarkEnd w:id="26"/>
      <w:bookmarkEnd w:id="27"/>
    </w:p>
    <w:p w14:paraId="5BB32BC7" w14:textId="24E825E7" w:rsidR="00547B39" w:rsidRDefault="004D1125" w:rsidP="005F67F7">
      <w:pPr>
        <w:rPr>
          <w:sz w:val="24"/>
          <w:szCs w:val="24"/>
        </w:rPr>
      </w:pPr>
      <w:r>
        <w:rPr>
          <w:sz w:val="24"/>
          <w:szCs w:val="24"/>
        </w:rPr>
        <w:t xml:space="preserve">Students who wish to appeal against a Student Finance Panel decision may do so. Appeals should be made in </w:t>
      </w:r>
      <w:r w:rsidR="00E42745">
        <w:rPr>
          <w:sz w:val="24"/>
          <w:szCs w:val="24"/>
        </w:rPr>
        <w:t>writing;</w:t>
      </w:r>
      <w:r>
        <w:rPr>
          <w:sz w:val="24"/>
          <w:szCs w:val="24"/>
        </w:rPr>
        <w:t xml:space="preserve"> explain why you should wish to appeal. </w:t>
      </w:r>
    </w:p>
    <w:p w14:paraId="51FDF64F" w14:textId="29CDDE2D" w:rsidR="004D1125" w:rsidRDefault="004D1125" w:rsidP="005F67F7">
      <w:pPr>
        <w:rPr>
          <w:sz w:val="24"/>
          <w:szCs w:val="24"/>
        </w:rPr>
      </w:pPr>
      <w:r>
        <w:rPr>
          <w:sz w:val="24"/>
          <w:szCs w:val="24"/>
        </w:rPr>
        <w:t>Please direct your appeal to the following address:</w:t>
      </w:r>
    </w:p>
    <w:p w14:paraId="7BBAB17B" w14:textId="77777777" w:rsidR="004D1125" w:rsidRDefault="004D1125" w:rsidP="005F67F7">
      <w:pPr>
        <w:rPr>
          <w:sz w:val="24"/>
          <w:szCs w:val="24"/>
        </w:rPr>
      </w:pPr>
    </w:p>
    <w:p w14:paraId="03FF9C2B" w14:textId="13DCFC46" w:rsidR="004D1125" w:rsidRDefault="004D1125" w:rsidP="005F67F7">
      <w:pPr>
        <w:rPr>
          <w:sz w:val="24"/>
          <w:szCs w:val="24"/>
        </w:rPr>
      </w:pPr>
      <w:r>
        <w:rPr>
          <w:sz w:val="24"/>
          <w:szCs w:val="24"/>
        </w:rPr>
        <w:t>Vice</w:t>
      </w:r>
      <w:r w:rsidR="00034522">
        <w:rPr>
          <w:sz w:val="24"/>
          <w:szCs w:val="24"/>
        </w:rPr>
        <w:t xml:space="preserve"> Principal</w:t>
      </w:r>
      <w:r>
        <w:rPr>
          <w:sz w:val="24"/>
          <w:szCs w:val="24"/>
        </w:rPr>
        <w:t>, Student Engagement,</w:t>
      </w:r>
    </w:p>
    <w:p w14:paraId="7233BE6E" w14:textId="129D2325" w:rsidR="004D1125" w:rsidRDefault="004D1125" w:rsidP="005F67F7">
      <w:pPr>
        <w:rPr>
          <w:sz w:val="24"/>
          <w:szCs w:val="24"/>
        </w:rPr>
      </w:pPr>
      <w:r>
        <w:rPr>
          <w:sz w:val="24"/>
          <w:szCs w:val="24"/>
        </w:rPr>
        <w:t>Abingdon and Witney College,</w:t>
      </w:r>
    </w:p>
    <w:p w14:paraId="315A0581" w14:textId="1D78F6A2" w:rsidR="004D1125" w:rsidRDefault="004D1125" w:rsidP="005F67F7">
      <w:pPr>
        <w:rPr>
          <w:sz w:val="24"/>
          <w:szCs w:val="24"/>
        </w:rPr>
      </w:pPr>
      <w:r>
        <w:rPr>
          <w:sz w:val="24"/>
          <w:szCs w:val="24"/>
        </w:rPr>
        <w:t>Wootton Road,</w:t>
      </w:r>
    </w:p>
    <w:p w14:paraId="449A770C" w14:textId="1CE2A24E" w:rsidR="004D1125" w:rsidRDefault="004D1125" w:rsidP="005F67F7">
      <w:pPr>
        <w:rPr>
          <w:sz w:val="24"/>
          <w:szCs w:val="24"/>
        </w:rPr>
      </w:pPr>
      <w:r>
        <w:rPr>
          <w:sz w:val="24"/>
          <w:szCs w:val="24"/>
        </w:rPr>
        <w:t>Abingdon,</w:t>
      </w:r>
    </w:p>
    <w:p w14:paraId="19922402" w14:textId="4DE250B2" w:rsidR="00E42745" w:rsidRDefault="004D1125" w:rsidP="00E42745">
      <w:pPr>
        <w:rPr>
          <w:sz w:val="24"/>
          <w:szCs w:val="24"/>
        </w:rPr>
      </w:pPr>
      <w:r>
        <w:rPr>
          <w:sz w:val="24"/>
          <w:szCs w:val="24"/>
        </w:rPr>
        <w:t>Ox14 1GG</w:t>
      </w:r>
      <w:bookmarkStart w:id="28" w:name="_Toc103774588"/>
    </w:p>
    <w:p w14:paraId="7E3E8F9B" w14:textId="4118306F" w:rsidR="00E42745" w:rsidRDefault="00E42745" w:rsidP="00E42745">
      <w:pPr>
        <w:rPr>
          <w:sz w:val="24"/>
          <w:szCs w:val="24"/>
        </w:rPr>
      </w:pPr>
    </w:p>
    <w:p w14:paraId="5806E75E" w14:textId="425A9B72" w:rsidR="00E42745" w:rsidRDefault="00E42745" w:rsidP="00E42745">
      <w:pPr>
        <w:rPr>
          <w:sz w:val="24"/>
          <w:szCs w:val="24"/>
        </w:rPr>
      </w:pPr>
    </w:p>
    <w:p w14:paraId="6DB6E792" w14:textId="1CDEC9C5" w:rsidR="00E42745" w:rsidRDefault="00E42745" w:rsidP="00E42745">
      <w:pPr>
        <w:rPr>
          <w:sz w:val="24"/>
          <w:szCs w:val="24"/>
        </w:rPr>
      </w:pPr>
    </w:p>
    <w:p w14:paraId="29EF5C9D" w14:textId="77777777" w:rsidR="00E42745" w:rsidRDefault="00E42745" w:rsidP="00E42745">
      <w:pPr>
        <w:rPr>
          <w:sz w:val="24"/>
          <w:szCs w:val="24"/>
        </w:rPr>
      </w:pPr>
    </w:p>
    <w:p w14:paraId="2CA5312E" w14:textId="5153DEAB" w:rsidR="00E42745" w:rsidRPr="00E42745" w:rsidRDefault="00E42745" w:rsidP="00E42745">
      <w:pPr>
        <w:rPr>
          <w:sz w:val="24"/>
          <w:szCs w:val="24"/>
        </w:rPr>
      </w:pPr>
      <w:r w:rsidRPr="00E42745">
        <w:rPr>
          <w:rFonts w:eastAsia="Calibri" w:cstheme="minorHAnsi"/>
          <w:b/>
          <w:color w:val="000000"/>
          <w:sz w:val="24"/>
          <w:szCs w:val="24"/>
          <w:u w:val="single" w:color="000000"/>
          <w:lang w:eastAsia="en-GB"/>
        </w:rPr>
        <w:t>How to contact us</w:t>
      </w:r>
      <w:bookmarkEnd w:id="28"/>
      <w:r w:rsidRPr="00E42745">
        <w:rPr>
          <w:rFonts w:eastAsia="Calibri" w:cstheme="minorHAnsi"/>
          <w:b/>
          <w:color w:val="000000"/>
          <w:sz w:val="24"/>
          <w:szCs w:val="24"/>
          <w:u w:val="single" w:color="000000"/>
          <w:lang w:eastAsia="en-GB"/>
        </w:rPr>
        <w:t xml:space="preserve"> </w:t>
      </w:r>
    </w:p>
    <w:p w14:paraId="585C7332" w14:textId="77777777" w:rsidR="00E42745" w:rsidRPr="00E42745" w:rsidRDefault="00E42745" w:rsidP="00E42745">
      <w:pPr>
        <w:spacing w:after="12" w:line="248" w:lineRule="auto"/>
        <w:jc w:val="both"/>
        <w:rPr>
          <w:rFonts w:eastAsia="Calibri" w:cstheme="minorHAnsi"/>
          <w:color w:val="000000"/>
          <w:sz w:val="24"/>
          <w:szCs w:val="24"/>
          <w:lang w:eastAsia="en-GB"/>
        </w:rPr>
      </w:pPr>
      <w:r w:rsidRPr="00E42745">
        <w:rPr>
          <w:rFonts w:eastAsia="Calibri" w:cstheme="minorHAnsi"/>
          <w:color w:val="000000"/>
          <w:sz w:val="24"/>
          <w:szCs w:val="24"/>
          <w:lang w:eastAsia="en-GB"/>
        </w:rPr>
        <w:t xml:space="preserve">Should you require any further assistance or information, please contact the Bursary team at Abingdon and Witney College on </w:t>
      </w:r>
      <w:r w:rsidRPr="00E42745">
        <w:rPr>
          <w:rFonts w:eastAsia="Calibri" w:cstheme="minorHAnsi"/>
          <w:b/>
          <w:bCs/>
          <w:color w:val="000000"/>
          <w:sz w:val="24"/>
          <w:szCs w:val="24"/>
          <w:lang w:eastAsia="en-GB"/>
        </w:rPr>
        <w:t>01235 216212</w:t>
      </w:r>
      <w:r w:rsidRPr="00E42745">
        <w:rPr>
          <w:rFonts w:eastAsia="Calibri" w:cstheme="minorHAnsi"/>
          <w:color w:val="000000"/>
          <w:sz w:val="24"/>
          <w:szCs w:val="24"/>
          <w:lang w:eastAsia="en-GB"/>
        </w:rPr>
        <w:t xml:space="preserve"> or email:</w:t>
      </w:r>
    </w:p>
    <w:p w14:paraId="6DBC3BEC" w14:textId="77777777" w:rsidR="00E42745" w:rsidRPr="00E42745" w:rsidRDefault="00EC2BD1" w:rsidP="00E42745">
      <w:pPr>
        <w:spacing w:after="12" w:line="248" w:lineRule="auto"/>
        <w:ind w:left="541" w:hanging="10"/>
        <w:jc w:val="both"/>
        <w:rPr>
          <w:rFonts w:eastAsia="Calibri" w:cstheme="minorHAnsi"/>
          <w:b/>
          <w:bCs/>
          <w:color w:val="000000"/>
          <w:sz w:val="24"/>
          <w:szCs w:val="24"/>
          <w:lang w:eastAsia="en-GB"/>
        </w:rPr>
      </w:pPr>
      <w:hyperlink r:id="rId18" w:history="1">
        <w:r w:rsidR="00E42745" w:rsidRPr="00E42745">
          <w:rPr>
            <w:rFonts w:eastAsia="Calibri" w:cstheme="minorHAnsi"/>
            <w:b/>
            <w:bCs/>
            <w:color w:val="0563C1" w:themeColor="hyperlink"/>
            <w:sz w:val="24"/>
            <w:szCs w:val="24"/>
            <w:u w:val="single"/>
            <w:lang w:eastAsia="en-GB"/>
          </w:rPr>
          <w:t>studentbursaries@abingdon-witney.ac.uk</w:t>
        </w:r>
      </w:hyperlink>
    </w:p>
    <w:p w14:paraId="3B29CE76" w14:textId="77777777" w:rsidR="00E42745" w:rsidRDefault="00E42745" w:rsidP="00E42745">
      <w:pPr>
        <w:spacing w:after="12" w:line="248" w:lineRule="auto"/>
        <w:jc w:val="both"/>
        <w:rPr>
          <w:rFonts w:eastAsia="Calibri" w:cstheme="minorHAnsi"/>
          <w:b/>
          <w:bCs/>
          <w:color w:val="000000"/>
          <w:sz w:val="24"/>
          <w:szCs w:val="24"/>
          <w:lang w:eastAsia="en-GB"/>
        </w:rPr>
      </w:pPr>
    </w:p>
    <w:p w14:paraId="4E574B74" w14:textId="10DAF65B" w:rsidR="00E42745" w:rsidRPr="00E42745" w:rsidRDefault="00E42745" w:rsidP="00E42745">
      <w:pPr>
        <w:spacing w:after="12" w:line="248" w:lineRule="auto"/>
        <w:jc w:val="both"/>
        <w:rPr>
          <w:rFonts w:eastAsia="Calibri" w:cstheme="minorHAnsi"/>
          <w:color w:val="000000"/>
          <w:sz w:val="24"/>
          <w:szCs w:val="24"/>
          <w:lang w:eastAsia="en-GB"/>
        </w:rPr>
      </w:pPr>
      <w:r w:rsidRPr="00E42745">
        <w:rPr>
          <w:rFonts w:eastAsia="Calibri" w:cstheme="minorHAnsi"/>
          <w:color w:val="000000"/>
          <w:sz w:val="24"/>
          <w:szCs w:val="24"/>
          <w:lang w:eastAsia="en-GB"/>
        </w:rPr>
        <w:t>To apply for student financial support, please follow the link provided.</w:t>
      </w:r>
    </w:p>
    <w:p w14:paraId="094C7C02" w14:textId="298C8FB1" w:rsidR="001F69F1" w:rsidRDefault="00EC2BD1" w:rsidP="001F69F1">
      <w:pPr>
        <w:spacing w:after="12" w:line="248" w:lineRule="auto"/>
        <w:ind w:left="541" w:hanging="10"/>
        <w:jc w:val="both"/>
        <w:rPr>
          <w:rFonts w:eastAsia="Calibri" w:cstheme="minorHAnsi"/>
          <w:color w:val="0563C1" w:themeColor="hyperlink"/>
          <w:sz w:val="24"/>
          <w:szCs w:val="24"/>
          <w:u w:val="single"/>
          <w:lang w:eastAsia="en-GB"/>
        </w:rPr>
      </w:pPr>
      <w:hyperlink r:id="rId19" w:history="1">
        <w:r w:rsidR="00E42745" w:rsidRPr="00E42745">
          <w:rPr>
            <w:rFonts w:eastAsia="Calibri" w:cstheme="minorHAnsi"/>
            <w:color w:val="0563C1" w:themeColor="hyperlink"/>
            <w:sz w:val="24"/>
            <w:szCs w:val="24"/>
            <w:u w:val="single"/>
            <w:lang w:eastAsia="en-GB"/>
          </w:rPr>
          <w:t>https://abingdonwitney.paymystudent.com/portal/</w:t>
        </w:r>
      </w:hyperlink>
    </w:p>
    <w:p w14:paraId="1071468E" w14:textId="3DEF593D" w:rsidR="001F69F1" w:rsidRDefault="001F69F1" w:rsidP="001F69F1">
      <w:pPr>
        <w:spacing w:after="12" w:line="248" w:lineRule="auto"/>
        <w:ind w:left="541" w:hanging="10"/>
        <w:jc w:val="both"/>
        <w:rPr>
          <w:rFonts w:eastAsia="Calibri" w:cstheme="minorHAnsi"/>
          <w:color w:val="0563C1" w:themeColor="hyperlink"/>
          <w:sz w:val="24"/>
          <w:szCs w:val="24"/>
          <w:u w:val="single"/>
          <w:lang w:eastAsia="en-GB"/>
        </w:rPr>
      </w:pPr>
    </w:p>
    <w:p w14:paraId="223F5519" w14:textId="3F9AA05A" w:rsidR="001F69F1" w:rsidRDefault="001F69F1" w:rsidP="001F69F1">
      <w:pPr>
        <w:spacing w:after="12" w:line="248" w:lineRule="auto"/>
        <w:ind w:left="541" w:hanging="10"/>
        <w:jc w:val="both"/>
        <w:rPr>
          <w:rFonts w:eastAsia="Calibri" w:cstheme="minorHAnsi"/>
          <w:color w:val="0563C1" w:themeColor="hyperlink"/>
          <w:sz w:val="24"/>
          <w:szCs w:val="24"/>
          <w:u w:val="single"/>
          <w:lang w:eastAsia="en-GB"/>
        </w:rPr>
      </w:pPr>
    </w:p>
    <w:p w14:paraId="2A067FFA" w14:textId="73630DD2" w:rsidR="001F69F1" w:rsidRDefault="001F69F1" w:rsidP="001F69F1">
      <w:pPr>
        <w:spacing w:after="12" w:line="248" w:lineRule="auto"/>
        <w:ind w:left="541" w:hanging="10"/>
        <w:jc w:val="both"/>
        <w:rPr>
          <w:rFonts w:eastAsia="Calibri" w:cstheme="minorHAnsi"/>
          <w:color w:val="0563C1" w:themeColor="hyperlink"/>
          <w:sz w:val="24"/>
          <w:szCs w:val="24"/>
          <w:u w:val="single"/>
          <w:lang w:eastAsia="en-GB"/>
        </w:rPr>
      </w:pPr>
    </w:p>
    <w:p w14:paraId="3A163431" w14:textId="67225440" w:rsidR="001F69F1" w:rsidRDefault="001F69F1" w:rsidP="001F69F1">
      <w:pPr>
        <w:spacing w:after="12" w:line="248" w:lineRule="auto"/>
        <w:ind w:left="541" w:hanging="10"/>
        <w:jc w:val="both"/>
        <w:rPr>
          <w:rFonts w:eastAsia="Calibri" w:cstheme="minorHAnsi"/>
          <w:color w:val="0563C1" w:themeColor="hyperlink"/>
          <w:sz w:val="24"/>
          <w:szCs w:val="24"/>
          <w:u w:val="single"/>
          <w:lang w:eastAsia="en-GB"/>
        </w:rPr>
      </w:pPr>
    </w:p>
    <w:p w14:paraId="2B070D84" w14:textId="65ED1F26" w:rsidR="001F69F1" w:rsidRDefault="001F69F1" w:rsidP="001F69F1">
      <w:pPr>
        <w:spacing w:after="12" w:line="248" w:lineRule="auto"/>
        <w:ind w:left="541" w:hanging="10"/>
        <w:jc w:val="both"/>
        <w:rPr>
          <w:rFonts w:eastAsia="Calibri" w:cstheme="minorHAnsi"/>
          <w:color w:val="0563C1" w:themeColor="hyperlink"/>
          <w:sz w:val="24"/>
          <w:szCs w:val="24"/>
          <w:u w:val="single"/>
          <w:lang w:eastAsia="en-GB"/>
        </w:rPr>
      </w:pPr>
    </w:p>
    <w:p w14:paraId="54D0E9EB" w14:textId="5E3336B4" w:rsidR="001F69F1" w:rsidRDefault="001F69F1" w:rsidP="001F69F1">
      <w:pPr>
        <w:spacing w:after="12" w:line="248" w:lineRule="auto"/>
        <w:ind w:left="541" w:hanging="10"/>
        <w:jc w:val="both"/>
        <w:rPr>
          <w:rFonts w:eastAsia="Calibri" w:cstheme="minorHAnsi"/>
          <w:color w:val="0563C1" w:themeColor="hyperlink"/>
          <w:sz w:val="24"/>
          <w:szCs w:val="24"/>
          <w:u w:val="single"/>
          <w:lang w:eastAsia="en-GB"/>
        </w:rPr>
      </w:pPr>
    </w:p>
    <w:p w14:paraId="6DC68096" w14:textId="3F43A344" w:rsidR="001F69F1" w:rsidRDefault="001F69F1" w:rsidP="001F69F1">
      <w:pPr>
        <w:spacing w:after="12" w:line="248" w:lineRule="auto"/>
        <w:ind w:left="541" w:hanging="10"/>
        <w:jc w:val="both"/>
        <w:rPr>
          <w:rFonts w:eastAsia="Calibri" w:cstheme="minorHAnsi"/>
          <w:color w:val="0563C1" w:themeColor="hyperlink"/>
          <w:sz w:val="24"/>
          <w:szCs w:val="24"/>
          <w:u w:val="single"/>
          <w:lang w:eastAsia="en-GB"/>
        </w:rPr>
      </w:pPr>
    </w:p>
    <w:p w14:paraId="20DB3D59" w14:textId="16898FF7" w:rsidR="001F69F1" w:rsidRDefault="001F69F1" w:rsidP="001F69F1">
      <w:pPr>
        <w:spacing w:after="12" w:line="248" w:lineRule="auto"/>
        <w:ind w:left="541" w:hanging="10"/>
        <w:jc w:val="both"/>
        <w:rPr>
          <w:rFonts w:eastAsia="Calibri" w:cstheme="minorHAnsi"/>
          <w:color w:val="0563C1" w:themeColor="hyperlink"/>
          <w:sz w:val="24"/>
          <w:szCs w:val="24"/>
          <w:u w:val="single"/>
          <w:lang w:eastAsia="en-GB"/>
        </w:rPr>
      </w:pPr>
    </w:p>
    <w:p w14:paraId="3664A184" w14:textId="52389F1D" w:rsidR="001F69F1" w:rsidRDefault="001F69F1" w:rsidP="001F69F1">
      <w:pPr>
        <w:spacing w:after="12" w:line="248" w:lineRule="auto"/>
        <w:ind w:left="541" w:hanging="10"/>
        <w:jc w:val="both"/>
        <w:rPr>
          <w:rFonts w:eastAsia="Calibri" w:cstheme="minorHAnsi"/>
          <w:color w:val="0563C1" w:themeColor="hyperlink"/>
          <w:sz w:val="24"/>
          <w:szCs w:val="24"/>
          <w:u w:val="single"/>
          <w:lang w:eastAsia="en-GB"/>
        </w:rPr>
      </w:pPr>
    </w:p>
    <w:p w14:paraId="613D002A" w14:textId="77777777" w:rsidR="001F69F1" w:rsidRPr="001F69F1" w:rsidRDefault="001F69F1" w:rsidP="001F69F1">
      <w:pPr>
        <w:spacing w:after="12" w:line="248" w:lineRule="auto"/>
        <w:ind w:left="541" w:hanging="10"/>
        <w:jc w:val="both"/>
        <w:rPr>
          <w:rFonts w:eastAsia="Calibri" w:cstheme="minorHAnsi"/>
          <w:b/>
          <w:bCs/>
          <w:color w:val="000000"/>
          <w:sz w:val="24"/>
          <w:szCs w:val="24"/>
          <w:lang w:eastAsia="en-GB"/>
        </w:rPr>
      </w:pPr>
    </w:p>
    <w:p w14:paraId="1AE0188F" w14:textId="77777777" w:rsidR="00177406" w:rsidRPr="00B12D0F" w:rsidRDefault="00177406" w:rsidP="00177406">
      <w:pPr>
        <w:pStyle w:val="Heading1"/>
        <w:jc w:val="center"/>
        <w:rPr>
          <w:rFonts w:asciiTheme="minorHAnsi" w:hAnsiTheme="minorHAnsi" w:cstheme="minorHAnsi"/>
          <w:i/>
          <w:iCs/>
          <w:color w:val="FF0000"/>
        </w:rPr>
      </w:pPr>
      <w:bookmarkStart w:id="29" w:name="_Toc108616198"/>
      <w:r w:rsidRPr="00B12D0F">
        <w:rPr>
          <w:rFonts w:asciiTheme="minorHAnsi" w:hAnsiTheme="minorHAnsi" w:cstheme="minorHAnsi"/>
          <w:i/>
          <w:iCs/>
          <w:color w:val="FF0000"/>
        </w:rPr>
        <w:lastRenderedPageBreak/>
        <w:t>Frequently Asked Questions</w:t>
      </w:r>
      <w:bookmarkEnd w:id="29"/>
    </w:p>
    <w:p w14:paraId="221AD635" w14:textId="77777777" w:rsidR="00177406" w:rsidRDefault="00177406" w:rsidP="00177406">
      <w:pPr>
        <w:widowControl w:val="0"/>
        <w:autoSpaceDE w:val="0"/>
        <w:autoSpaceDN w:val="0"/>
        <w:spacing w:before="10" w:after="0" w:line="240" w:lineRule="auto"/>
        <w:rPr>
          <w:rFonts w:ascii="Arial" w:eastAsia="Arial" w:hAnsi="Arial" w:cs="Arial"/>
          <w:i/>
          <w:iCs/>
          <w:color w:val="FF0000"/>
          <w:sz w:val="28"/>
          <w:szCs w:val="28"/>
          <w:u w:val="single"/>
          <w:lang w:val="en-US"/>
        </w:rPr>
      </w:pPr>
    </w:p>
    <w:p w14:paraId="7A9861D4" w14:textId="77777777" w:rsidR="00177406" w:rsidRPr="00B12D0F" w:rsidRDefault="00177406" w:rsidP="00177406">
      <w:pPr>
        <w:widowControl w:val="0"/>
        <w:autoSpaceDE w:val="0"/>
        <w:autoSpaceDN w:val="0"/>
        <w:spacing w:before="10" w:after="0" w:line="240" w:lineRule="auto"/>
        <w:rPr>
          <w:rFonts w:ascii="Arial" w:eastAsia="Arial" w:hAnsi="Arial" w:cs="Arial"/>
          <w:sz w:val="24"/>
          <w:szCs w:val="24"/>
          <w:lang w:val="en-US"/>
        </w:rPr>
      </w:pPr>
    </w:p>
    <w:p w14:paraId="42EDF328" w14:textId="77777777" w:rsidR="00177406" w:rsidRPr="00B12D0F" w:rsidRDefault="00177406" w:rsidP="00177406">
      <w:pPr>
        <w:rPr>
          <w:rFonts w:ascii="Arial" w:eastAsia="Arial" w:hAnsi="Arial" w:cs="Arial"/>
          <w:b/>
          <w:bCs/>
          <w:sz w:val="24"/>
          <w:szCs w:val="24"/>
          <w:u w:val="single"/>
          <w:lang w:val="en-US"/>
        </w:rPr>
      </w:pPr>
      <w:r w:rsidRPr="00B12D0F">
        <w:rPr>
          <w:rFonts w:ascii="Arial" w:eastAsia="Arial" w:hAnsi="Arial" w:cs="Arial"/>
          <w:b/>
          <w:bCs/>
          <w:sz w:val="24"/>
          <w:szCs w:val="24"/>
          <w:u w:val="single"/>
          <w:lang w:val="en-US"/>
        </w:rPr>
        <w:t>Q1:</w:t>
      </w:r>
      <w:r w:rsidRPr="00B12D0F">
        <w:rPr>
          <w:rFonts w:ascii="Arial" w:eastAsia="Arial" w:hAnsi="Arial" w:cs="Arial"/>
          <w:b/>
          <w:bCs/>
          <w:spacing w:val="-5"/>
          <w:sz w:val="24"/>
          <w:szCs w:val="24"/>
          <w:u w:val="single"/>
          <w:lang w:val="en-US"/>
        </w:rPr>
        <w:t xml:space="preserve"> </w:t>
      </w:r>
      <w:r w:rsidRPr="00B12D0F">
        <w:rPr>
          <w:rFonts w:ascii="Arial" w:eastAsia="Arial" w:hAnsi="Arial" w:cs="Arial"/>
          <w:b/>
          <w:bCs/>
          <w:sz w:val="24"/>
          <w:szCs w:val="24"/>
          <w:u w:val="single"/>
          <w:lang w:val="en-US"/>
        </w:rPr>
        <w:t>Who</w:t>
      </w:r>
      <w:r w:rsidRPr="00B12D0F">
        <w:rPr>
          <w:rFonts w:ascii="Arial" w:eastAsia="Arial" w:hAnsi="Arial" w:cs="Arial"/>
          <w:b/>
          <w:bCs/>
          <w:spacing w:val="-4"/>
          <w:sz w:val="24"/>
          <w:szCs w:val="24"/>
          <w:u w:val="single"/>
          <w:lang w:val="en-US"/>
        </w:rPr>
        <w:t xml:space="preserve"> </w:t>
      </w:r>
      <w:r w:rsidRPr="00B12D0F">
        <w:rPr>
          <w:rFonts w:ascii="Arial" w:eastAsia="Arial" w:hAnsi="Arial" w:cs="Arial"/>
          <w:b/>
          <w:bCs/>
          <w:sz w:val="24"/>
          <w:szCs w:val="24"/>
          <w:u w:val="single"/>
          <w:lang w:val="en-US"/>
        </w:rPr>
        <w:t>can</w:t>
      </w:r>
      <w:r w:rsidRPr="00B12D0F">
        <w:rPr>
          <w:rFonts w:ascii="Arial" w:eastAsia="Arial" w:hAnsi="Arial" w:cs="Arial"/>
          <w:b/>
          <w:bCs/>
          <w:spacing w:val="-2"/>
          <w:sz w:val="24"/>
          <w:szCs w:val="24"/>
          <w:u w:val="single"/>
          <w:lang w:val="en-US"/>
        </w:rPr>
        <w:t xml:space="preserve"> </w:t>
      </w:r>
      <w:r w:rsidRPr="00B12D0F">
        <w:rPr>
          <w:rFonts w:ascii="Arial" w:eastAsia="Arial" w:hAnsi="Arial" w:cs="Arial"/>
          <w:b/>
          <w:bCs/>
          <w:sz w:val="24"/>
          <w:szCs w:val="24"/>
          <w:u w:val="single"/>
          <w:lang w:val="en-US"/>
        </w:rPr>
        <w:t>apply</w:t>
      </w:r>
      <w:r w:rsidRPr="00B12D0F">
        <w:rPr>
          <w:rFonts w:ascii="Arial" w:eastAsia="Arial" w:hAnsi="Arial" w:cs="Arial"/>
          <w:b/>
          <w:bCs/>
          <w:spacing w:val="-6"/>
          <w:sz w:val="24"/>
          <w:szCs w:val="24"/>
          <w:u w:val="single"/>
          <w:lang w:val="en-US"/>
        </w:rPr>
        <w:t xml:space="preserve"> </w:t>
      </w:r>
      <w:r w:rsidRPr="00B12D0F">
        <w:rPr>
          <w:rFonts w:ascii="Arial" w:eastAsia="Arial" w:hAnsi="Arial" w:cs="Arial"/>
          <w:b/>
          <w:bCs/>
          <w:sz w:val="24"/>
          <w:szCs w:val="24"/>
          <w:u w:val="single"/>
          <w:lang w:val="en-US"/>
        </w:rPr>
        <w:t>for</w:t>
      </w:r>
      <w:r w:rsidRPr="00B12D0F">
        <w:rPr>
          <w:rFonts w:ascii="Arial" w:eastAsia="Arial" w:hAnsi="Arial" w:cs="Arial"/>
          <w:b/>
          <w:bCs/>
          <w:spacing w:val="-3"/>
          <w:sz w:val="24"/>
          <w:szCs w:val="24"/>
          <w:u w:val="single"/>
          <w:lang w:val="en-US"/>
        </w:rPr>
        <w:t xml:space="preserve"> </w:t>
      </w:r>
      <w:r w:rsidRPr="00B12D0F">
        <w:rPr>
          <w:rFonts w:ascii="Arial" w:eastAsia="Arial" w:hAnsi="Arial" w:cs="Arial"/>
          <w:b/>
          <w:bCs/>
          <w:sz w:val="24"/>
          <w:szCs w:val="24"/>
          <w:u w:val="single"/>
          <w:lang w:val="en-US"/>
        </w:rPr>
        <w:t>the</w:t>
      </w:r>
      <w:r w:rsidRPr="00B12D0F">
        <w:rPr>
          <w:rFonts w:ascii="Arial" w:eastAsia="Arial" w:hAnsi="Arial" w:cs="Arial"/>
          <w:b/>
          <w:bCs/>
          <w:spacing w:val="-1"/>
          <w:sz w:val="24"/>
          <w:szCs w:val="24"/>
          <w:u w:val="single"/>
          <w:lang w:val="en-US"/>
        </w:rPr>
        <w:t xml:space="preserve"> </w:t>
      </w:r>
      <w:r w:rsidRPr="00B12D0F">
        <w:rPr>
          <w:rFonts w:ascii="Arial" w:eastAsia="Arial" w:hAnsi="Arial" w:cs="Arial"/>
          <w:b/>
          <w:bCs/>
          <w:sz w:val="24"/>
          <w:szCs w:val="24"/>
          <w:u w:val="single"/>
          <w:lang w:val="en-US"/>
        </w:rPr>
        <w:t>bursary</w:t>
      </w:r>
      <w:r w:rsidRPr="00B12D0F">
        <w:rPr>
          <w:rFonts w:ascii="Arial" w:eastAsia="Arial" w:hAnsi="Arial" w:cs="Arial"/>
          <w:b/>
          <w:bCs/>
          <w:spacing w:val="-6"/>
          <w:sz w:val="24"/>
          <w:szCs w:val="24"/>
          <w:u w:val="single"/>
          <w:lang w:val="en-US"/>
        </w:rPr>
        <w:t xml:space="preserve"> </w:t>
      </w:r>
      <w:r w:rsidRPr="00B12D0F">
        <w:rPr>
          <w:rFonts w:ascii="Arial" w:eastAsia="Arial" w:hAnsi="Arial" w:cs="Arial"/>
          <w:b/>
          <w:bCs/>
          <w:sz w:val="24"/>
          <w:szCs w:val="24"/>
          <w:u w:val="single"/>
          <w:lang w:val="en-US"/>
        </w:rPr>
        <w:t>and</w:t>
      </w:r>
      <w:r w:rsidRPr="00B12D0F">
        <w:rPr>
          <w:rFonts w:ascii="Arial" w:eastAsia="Arial" w:hAnsi="Arial" w:cs="Arial"/>
          <w:b/>
          <w:bCs/>
          <w:spacing w:val="-4"/>
          <w:sz w:val="24"/>
          <w:szCs w:val="24"/>
          <w:u w:val="single"/>
          <w:lang w:val="en-US"/>
        </w:rPr>
        <w:t xml:space="preserve"> </w:t>
      </w:r>
      <w:r w:rsidRPr="00B12D0F">
        <w:rPr>
          <w:rFonts w:ascii="Arial" w:eastAsia="Arial" w:hAnsi="Arial" w:cs="Arial"/>
          <w:b/>
          <w:bCs/>
          <w:sz w:val="24"/>
          <w:szCs w:val="24"/>
          <w:u w:val="single"/>
          <w:lang w:val="en-US"/>
        </w:rPr>
        <w:t>what</w:t>
      </w:r>
      <w:r w:rsidRPr="00B12D0F">
        <w:rPr>
          <w:rFonts w:ascii="Arial" w:eastAsia="Arial" w:hAnsi="Arial" w:cs="Arial"/>
          <w:b/>
          <w:bCs/>
          <w:spacing w:val="-3"/>
          <w:sz w:val="24"/>
          <w:szCs w:val="24"/>
          <w:u w:val="single"/>
          <w:lang w:val="en-US"/>
        </w:rPr>
        <w:t xml:space="preserve"> </w:t>
      </w:r>
      <w:r w:rsidRPr="00B12D0F">
        <w:rPr>
          <w:rFonts w:ascii="Arial" w:eastAsia="Arial" w:hAnsi="Arial" w:cs="Arial"/>
          <w:b/>
          <w:bCs/>
          <w:sz w:val="24"/>
          <w:szCs w:val="24"/>
          <w:u w:val="single"/>
          <w:lang w:val="en-US"/>
        </w:rPr>
        <w:t>is</w:t>
      </w:r>
      <w:r w:rsidRPr="00B12D0F">
        <w:rPr>
          <w:rFonts w:ascii="Arial" w:eastAsia="Arial" w:hAnsi="Arial" w:cs="Arial"/>
          <w:b/>
          <w:bCs/>
          <w:spacing w:val="-2"/>
          <w:sz w:val="24"/>
          <w:szCs w:val="24"/>
          <w:u w:val="single"/>
          <w:lang w:val="en-US"/>
        </w:rPr>
        <w:t xml:space="preserve"> </w:t>
      </w:r>
      <w:r w:rsidRPr="00B12D0F">
        <w:rPr>
          <w:rFonts w:ascii="Arial" w:eastAsia="Arial" w:hAnsi="Arial" w:cs="Arial"/>
          <w:b/>
          <w:bCs/>
          <w:sz w:val="24"/>
          <w:szCs w:val="24"/>
          <w:u w:val="single"/>
          <w:lang w:val="en-US"/>
        </w:rPr>
        <w:t>it</w:t>
      </w:r>
      <w:r w:rsidRPr="00B12D0F">
        <w:rPr>
          <w:rFonts w:ascii="Arial" w:eastAsia="Arial" w:hAnsi="Arial" w:cs="Arial"/>
          <w:b/>
          <w:bCs/>
          <w:spacing w:val="-2"/>
          <w:sz w:val="24"/>
          <w:szCs w:val="24"/>
          <w:u w:val="single"/>
          <w:lang w:val="en-US"/>
        </w:rPr>
        <w:t xml:space="preserve"> </w:t>
      </w:r>
      <w:r w:rsidRPr="00B12D0F">
        <w:rPr>
          <w:rFonts w:ascii="Arial" w:eastAsia="Arial" w:hAnsi="Arial" w:cs="Arial"/>
          <w:b/>
          <w:bCs/>
          <w:spacing w:val="-4"/>
          <w:sz w:val="24"/>
          <w:szCs w:val="24"/>
          <w:u w:val="single"/>
          <w:lang w:val="en-US"/>
        </w:rPr>
        <w:t>for?</w:t>
      </w:r>
    </w:p>
    <w:p w14:paraId="3D962A29" w14:textId="48FFF492" w:rsidR="00177406" w:rsidRDefault="00177406" w:rsidP="00177406">
      <w:pPr>
        <w:rPr>
          <w:rFonts w:ascii="Arial" w:eastAsia="Arial" w:hAnsi="Arial" w:cs="Arial"/>
          <w:sz w:val="24"/>
          <w:szCs w:val="24"/>
          <w:lang w:val="en-US"/>
        </w:rPr>
      </w:pPr>
      <w:r w:rsidRPr="00B12D0F">
        <w:rPr>
          <w:rFonts w:ascii="Arial" w:eastAsia="Arial" w:hAnsi="Arial" w:cs="Arial"/>
          <w:sz w:val="24"/>
          <w:szCs w:val="24"/>
          <w:lang w:val="en-US"/>
        </w:rPr>
        <w:t>A1:</w:t>
      </w:r>
      <w:r w:rsidRPr="00B12D0F">
        <w:rPr>
          <w:rFonts w:ascii="Arial" w:eastAsia="Arial" w:hAnsi="Arial" w:cs="Arial"/>
          <w:spacing w:val="-1"/>
          <w:sz w:val="24"/>
          <w:szCs w:val="24"/>
          <w:lang w:val="en-US"/>
        </w:rPr>
        <w:t xml:space="preserve"> </w:t>
      </w:r>
      <w:r w:rsidRPr="00B12D0F">
        <w:rPr>
          <w:rFonts w:ascii="Arial" w:eastAsia="Arial" w:hAnsi="Arial" w:cs="Arial"/>
          <w:sz w:val="24"/>
          <w:szCs w:val="24"/>
          <w:lang w:val="en-US"/>
        </w:rPr>
        <w:t>Students</w:t>
      </w:r>
      <w:r w:rsidRPr="00B12D0F">
        <w:rPr>
          <w:rFonts w:ascii="Arial" w:eastAsia="Arial" w:hAnsi="Arial" w:cs="Arial"/>
          <w:spacing w:val="-4"/>
          <w:sz w:val="24"/>
          <w:szCs w:val="24"/>
          <w:lang w:val="en-US"/>
        </w:rPr>
        <w:t xml:space="preserve"> </w:t>
      </w:r>
      <w:r w:rsidRPr="00B12D0F">
        <w:rPr>
          <w:rFonts w:ascii="Arial" w:eastAsia="Arial" w:hAnsi="Arial" w:cs="Arial"/>
          <w:sz w:val="24"/>
          <w:szCs w:val="24"/>
          <w:lang w:val="en-US"/>
        </w:rPr>
        <w:t>who</w:t>
      </w:r>
      <w:r w:rsidRPr="00B12D0F">
        <w:rPr>
          <w:rFonts w:ascii="Arial" w:eastAsia="Arial" w:hAnsi="Arial" w:cs="Arial"/>
          <w:spacing w:val="-2"/>
          <w:sz w:val="24"/>
          <w:szCs w:val="24"/>
          <w:lang w:val="en-US"/>
        </w:rPr>
        <w:t xml:space="preserve"> </w:t>
      </w:r>
      <w:r w:rsidRPr="00B12D0F">
        <w:rPr>
          <w:rFonts w:ascii="Arial" w:eastAsia="Arial" w:hAnsi="Arial" w:cs="Arial"/>
          <w:sz w:val="24"/>
          <w:szCs w:val="24"/>
          <w:lang w:val="en-US"/>
        </w:rPr>
        <w:t>are</w:t>
      </w:r>
      <w:r w:rsidRPr="00B12D0F">
        <w:rPr>
          <w:rFonts w:ascii="Arial" w:eastAsia="Arial" w:hAnsi="Arial" w:cs="Arial"/>
          <w:spacing w:val="-1"/>
          <w:sz w:val="24"/>
          <w:szCs w:val="24"/>
          <w:lang w:val="en-US"/>
        </w:rPr>
        <w:t xml:space="preserve"> </w:t>
      </w:r>
      <w:r w:rsidRPr="00B12D0F">
        <w:rPr>
          <w:rFonts w:ascii="Arial" w:eastAsia="Arial" w:hAnsi="Arial" w:cs="Arial"/>
          <w:sz w:val="24"/>
          <w:szCs w:val="24"/>
          <w:lang w:val="en-US"/>
        </w:rPr>
        <w:t xml:space="preserve">studying at Abingdon and </w:t>
      </w:r>
      <w:proofErr w:type="spellStart"/>
      <w:r w:rsidRPr="00B12D0F">
        <w:rPr>
          <w:rFonts w:ascii="Arial" w:eastAsia="Arial" w:hAnsi="Arial" w:cs="Arial"/>
          <w:sz w:val="24"/>
          <w:szCs w:val="24"/>
          <w:lang w:val="en-US"/>
        </w:rPr>
        <w:t>Witney</w:t>
      </w:r>
      <w:proofErr w:type="spellEnd"/>
      <w:r w:rsidRPr="00B12D0F">
        <w:rPr>
          <w:rFonts w:ascii="Arial" w:eastAsia="Arial" w:hAnsi="Arial" w:cs="Arial"/>
          <w:sz w:val="24"/>
          <w:szCs w:val="24"/>
          <w:lang w:val="en-US"/>
        </w:rPr>
        <w:t xml:space="preserve"> College</w:t>
      </w:r>
      <w:r w:rsidRPr="00B12D0F">
        <w:rPr>
          <w:rFonts w:ascii="Arial" w:eastAsia="Arial" w:hAnsi="Arial" w:cs="Arial"/>
          <w:spacing w:val="-1"/>
          <w:sz w:val="24"/>
          <w:szCs w:val="24"/>
          <w:lang w:val="en-US"/>
        </w:rPr>
        <w:t xml:space="preserve"> </w:t>
      </w:r>
      <w:r w:rsidRPr="00B12D0F">
        <w:rPr>
          <w:rFonts w:ascii="Arial" w:eastAsia="Arial" w:hAnsi="Arial" w:cs="Arial"/>
          <w:sz w:val="24"/>
          <w:szCs w:val="24"/>
          <w:lang w:val="en-US"/>
        </w:rPr>
        <w:t>can</w:t>
      </w:r>
      <w:r w:rsidRPr="00B12D0F">
        <w:rPr>
          <w:rFonts w:ascii="Arial" w:eastAsia="Arial" w:hAnsi="Arial" w:cs="Arial"/>
          <w:spacing w:val="-4"/>
          <w:sz w:val="24"/>
          <w:szCs w:val="24"/>
          <w:lang w:val="en-US"/>
        </w:rPr>
        <w:t xml:space="preserve"> </w:t>
      </w:r>
      <w:r w:rsidRPr="00B12D0F">
        <w:rPr>
          <w:rFonts w:ascii="Arial" w:eastAsia="Arial" w:hAnsi="Arial" w:cs="Arial"/>
          <w:sz w:val="24"/>
          <w:szCs w:val="24"/>
          <w:lang w:val="en-US"/>
        </w:rPr>
        <w:t>apply</w:t>
      </w:r>
      <w:r w:rsidRPr="00B12D0F">
        <w:rPr>
          <w:rFonts w:ascii="Arial" w:eastAsia="Arial" w:hAnsi="Arial" w:cs="Arial"/>
          <w:spacing w:val="-6"/>
          <w:sz w:val="24"/>
          <w:szCs w:val="24"/>
          <w:lang w:val="en-US"/>
        </w:rPr>
        <w:t xml:space="preserve"> </w:t>
      </w:r>
      <w:r w:rsidRPr="00B12D0F">
        <w:rPr>
          <w:rFonts w:ascii="Arial" w:eastAsia="Arial" w:hAnsi="Arial" w:cs="Arial"/>
          <w:sz w:val="24"/>
          <w:szCs w:val="24"/>
          <w:lang w:val="en-US"/>
        </w:rPr>
        <w:t>for</w:t>
      </w:r>
      <w:r w:rsidRPr="00B12D0F">
        <w:rPr>
          <w:rFonts w:ascii="Arial" w:eastAsia="Arial" w:hAnsi="Arial" w:cs="Arial"/>
          <w:spacing w:val="-6"/>
          <w:sz w:val="24"/>
          <w:szCs w:val="24"/>
          <w:lang w:val="en-US"/>
        </w:rPr>
        <w:t xml:space="preserve"> </w:t>
      </w:r>
      <w:r w:rsidRPr="00B12D0F">
        <w:rPr>
          <w:rFonts w:ascii="Arial" w:eastAsia="Arial" w:hAnsi="Arial" w:cs="Arial"/>
          <w:sz w:val="24"/>
          <w:szCs w:val="24"/>
          <w:lang w:val="en-US"/>
        </w:rPr>
        <w:t>financial</w:t>
      </w:r>
      <w:r w:rsidRPr="00B12D0F">
        <w:rPr>
          <w:rFonts w:ascii="Arial" w:eastAsia="Arial" w:hAnsi="Arial" w:cs="Arial"/>
          <w:spacing w:val="-3"/>
          <w:sz w:val="24"/>
          <w:szCs w:val="24"/>
          <w:lang w:val="en-US"/>
        </w:rPr>
        <w:t xml:space="preserve"> </w:t>
      </w:r>
      <w:r w:rsidRPr="00B12D0F">
        <w:rPr>
          <w:rFonts w:ascii="Arial" w:eastAsia="Arial" w:hAnsi="Arial" w:cs="Arial"/>
          <w:sz w:val="24"/>
          <w:szCs w:val="24"/>
          <w:lang w:val="en-US"/>
        </w:rPr>
        <w:t>support</w:t>
      </w:r>
      <w:r w:rsidRPr="00B12D0F">
        <w:rPr>
          <w:rFonts w:ascii="Arial" w:eastAsia="Arial" w:hAnsi="Arial" w:cs="Arial"/>
          <w:spacing w:val="-3"/>
          <w:sz w:val="24"/>
          <w:szCs w:val="24"/>
          <w:lang w:val="en-US"/>
        </w:rPr>
        <w:t xml:space="preserve"> </w:t>
      </w:r>
      <w:r w:rsidRPr="00B12D0F">
        <w:rPr>
          <w:rFonts w:ascii="Arial" w:eastAsia="Arial" w:hAnsi="Arial" w:cs="Arial"/>
          <w:sz w:val="24"/>
          <w:szCs w:val="24"/>
          <w:lang w:val="en-US"/>
        </w:rPr>
        <w:t>to</w:t>
      </w:r>
      <w:r w:rsidRPr="00B12D0F">
        <w:rPr>
          <w:rFonts w:ascii="Arial" w:eastAsia="Arial" w:hAnsi="Arial" w:cs="Arial"/>
          <w:spacing w:val="-4"/>
          <w:sz w:val="24"/>
          <w:szCs w:val="24"/>
          <w:lang w:val="en-US"/>
        </w:rPr>
        <w:t xml:space="preserve"> </w:t>
      </w:r>
      <w:r w:rsidRPr="00B12D0F">
        <w:rPr>
          <w:rFonts w:ascii="Arial" w:eastAsia="Arial" w:hAnsi="Arial" w:cs="Arial"/>
          <w:sz w:val="24"/>
          <w:szCs w:val="24"/>
          <w:lang w:val="en-US"/>
        </w:rPr>
        <w:t>assist</w:t>
      </w:r>
      <w:r w:rsidRPr="00B12D0F">
        <w:rPr>
          <w:rFonts w:ascii="Arial" w:eastAsia="Arial" w:hAnsi="Arial" w:cs="Arial"/>
          <w:spacing w:val="-3"/>
          <w:sz w:val="24"/>
          <w:szCs w:val="24"/>
          <w:lang w:val="en-US"/>
        </w:rPr>
        <w:t xml:space="preserve"> </w:t>
      </w:r>
      <w:r w:rsidRPr="00B12D0F">
        <w:rPr>
          <w:rFonts w:ascii="Arial" w:eastAsia="Arial" w:hAnsi="Arial" w:cs="Arial"/>
          <w:sz w:val="24"/>
          <w:szCs w:val="24"/>
          <w:lang w:val="en-US"/>
        </w:rPr>
        <w:t xml:space="preserve">them with their course related costs. You can find further information on our website, </w:t>
      </w:r>
      <w:hyperlink r:id="rId20" w:history="1">
        <w:r w:rsidRPr="00B12D0F">
          <w:rPr>
            <w:rFonts w:ascii="Arial" w:eastAsia="Arial" w:hAnsi="Arial" w:cs="Arial"/>
            <w:color w:val="0000FF"/>
            <w:sz w:val="24"/>
            <w:szCs w:val="24"/>
            <w:u w:val="single"/>
            <w:lang w:val="en-US"/>
          </w:rPr>
          <w:t xml:space="preserve">Fees and bursaries - Abingdon &amp; </w:t>
        </w:r>
        <w:proofErr w:type="spellStart"/>
        <w:r w:rsidRPr="00B12D0F">
          <w:rPr>
            <w:rFonts w:ascii="Arial" w:eastAsia="Arial" w:hAnsi="Arial" w:cs="Arial"/>
            <w:color w:val="0000FF"/>
            <w:sz w:val="24"/>
            <w:szCs w:val="24"/>
            <w:u w:val="single"/>
            <w:lang w:val="en-US"/>
          </w:rPr>
          <w:t>Witney</w:t>
        </w:r>
        <w:proofErr w:type="spellEnd"/>
        <w:r w:rsidRPr="00B12D0F">
          <w:rPr>
            <w:rFonts w:ascii="Arial" w:eastAsia="Arial" w:hAnsi="Arial" w:cs="Arial"/>
            <w:color w:val="0000FF"/>
            <w:sz w:val="24"/>
            <w:szCs w:val="24"/>
            <w:u w:val="single"/>
            <w:lang w:val="en-US"/>
          </w:rPr>
          <w:t xml:space="preserve"> College (abingdon-witney.ac.uk)</w:t>
        </w:r>
      </w:hyperlink>
    </w:p>
    <w:p w14:paraId="44DC3E90" w14:textId="77777777" w:rsidR="00177406" w:rsidRPr="00B12D0F" w:rsidRDefault="00177406" w:rsidP="00177406">
      <w:pPr>
        <w:rPr>
          <w:rFonts w:ascii="Arial" w:eastAsia="Arial" w:hAnsi="Arial" w:cs="Arial"/>
          <w:sz w:val="24"/>
          <w:szCs w:val="24"/>
          <w:lang w:val="en-US"/>
        </w:rPr>
      </w:pPr>
    </w:p>
    <w:p w14:paraId="5058E1B8" w14:textId="77777777" w:rsidR="00177406" w:rsidRPr="009C06DE" w:rsidRDefault="00177406" w:rsidP="00177406">
      <w:pPr>
        <w:rPr>
          <w:rFonts w:ascii="Arial" w:eastAsia="Arial" w:hAnsi="Arial" w:cs="Arial"/>
          <w:b/>
          <w:bCs/>
          <w:sz w:val="24"/>
          <w:szCs w:val="24"/>
          <w:u w:val="single"/>
          <w:lang w:val="en-US"/>
        </w:rPr>
      </w:pPr>
      <w:r w:rsidRPr="009C06DE">
        <w:rPr>
          <w:rFonts w:ascii="Arial" w:eastAsia="Arial" w:hAnsi="Arial" w:cs="Arial"/>
          <w:b/>
          <w:bCs/>
          <w:sz w:val="24"/>
          <w:szCs w:val="24"/>
          <w:u w:val="single"/>
          <w:lang w:val="en-US"/>
        </w:rPr>
        <w:t>Q2:</w:t>
      </w:r>
      <w:r w:rsidRPr="009C06DE">
        <w:rPr>
          <w:rFonts w:ascii="Arial" w:eastAsia="Arial" w:hAnsi="Arial" w:cs="Arial"/>
          <w:b/>
          <w:bCs/>
          <w:spacing w:val="-4"/>
          <w:sz w:val="24"/>
          <w:szCs w:val="24"/>
          <w:u w:val="single"/>
          <w:lang w:val="en-US"/>
        </w:rPr>
        <w:t xml:space="preserve"> </w:t>
      </w:r>
      <w:r w:rsidRPr="009C06DE">
        <w:rPr>
          <w:rFonts w:ascii="Arial" w:eastAsia="Arial" w:hAnsi="Arial" w:cs="Arial"/>
          <w:b/>
          <w:bCs/>
          <w:sz w:val="24"/>
          <w:szCs w:val="24"/>
          <w:u w:val="single"/>
          <w:lang w:val="en-US"/>
        </w:rPr>
        <w:t>How</w:t>
      </w:r>
      <w:r w:rsidRPr="009C06DE">
        <w:rPr>
          <w:rFonts w:ascii="Arial" w:eastAsia="Arial" w:hAnsi="Arial" w:cs="Arial"/>
          <w:b/>
          <w:bCs/>
          <w:spacing w:val="-1"/>
          <w:sz w:val="24"/>
          <w:szCs w:val="24"/>
          <w:u w:val="single"/>
          <w:lang w:val="en-US"/>
        </w:rPr>
        <w:t xml:space="preserve"> </w:t>
      </w:r>
      <w:r w:rsidRPr="009C06DE">
        <w:rPr>
          <w:rFonts w:ascii="Arial" w:eastAsia="Arial" w:hAnsi="Arial" w:cs="Arial"/>
          <w:b/>
          <w:bCs/>
          <w:sz w:val="24"/>
          <w:szCs w:val="24"/>
          <w:u w:val="single"/>
          <w:lang w:val="en-US"/>
        </w:rPr>
        <w:t>can</w:t>
      </w:r>
      <w:r w:rsidRPr="009C06DE">
        <w:rPr>
          <w:rFonts w:ascii="Arial" w:eastAsia="Arial" w:hAnsi="Arial" w:cs="Arial"/>
          <w:b/>
          <w:bCs/>
          <w:spacing w:val="-5"/>
          <w:sz w:val="24"/>
          <w:szCs w:val="24"/>
          <w:u w:val="single"/>
          <w:lang w:val="en-US"/>
        </w:rPr>
        <w:t xml:space="preserve"> </w:t>
      </w:r>
      <w:r w:rsidRPr="009C06DE">
        <w:rPr>
          <w:rFonts w:ascii="Arial" w:eastAsia="Arial" w:hAnsi="Arial" w:cs="Arial"/>
          <w:b/>
          <w:bCs/>
          <w:sz w:val="24"/>
          <w:szCs w:val="24"/>
          <w:u w:val="single"/>
          <w:lang w:val="en-US"/>
        </w:rPr>
        <w:t>I apply</w:t>
      </w:r>
      <w:r w:rsidRPr="009C06DE">
        <w:rPr>
          <w:rFonts w:ascii="Arial" w:eastAsia="Arial" w:hAnsi="Arial" w:cs="Arial"/>
          <w:b/>
          <w:bCs/>
          <w:spacing w:val="-7"/>
          <w:sz w:val="24"/>
          <w:szCs w:val="24"/>
          <w:u w:val="single"/>
          <w:lang w:val="en-US"/>
        </w:rPr>
        <w:t xml:space="preserve"> </w:t>
      </w:r>
      <w:r w:rsidRPr="009C06DE">
        <w:rPr>
          <w:rFonts w:ascii="Arial" w:eastAsia="Arial" w:hAnsi="Arial" w:cs="Arial"/>
          <w:b/>
          <w:bCs/>
          <w:sz w:val="24"/>
          <w:szCs w:val="24"/>
          <w:u w:val="single"/>
          <w:lang w:val="en-US"/>
        </w:rPr>
        <w:t>for</w:t>
      </w:r>
      <w:r w:rsidRPr="009C06DE">
        <w:rPr>
          <w:rFonts w:ascii="Arial" w:eastAsia="Arial" w:hAnsi="Arial" w:cs="Arial"/>
          <w:b/>
          <w:bCs/>
          <w:spacing w:val="-2"/>
          <w:sz w:val="24"/>
          <w:szCs w:val="24"/>
          <w:u w:val="single"/>
          <w:lang w:val="en-US"/>
        </w:rPr>
        <w:t xml:space="preserve"> </w:t>
      </w:r>
      <w:r w:rsidRPr="009C06DE">
        <w:rPr>
          <w:rFonts w:ascii="Arial" w:eastAsia="Arial" w:hAnsi="Arial" w:cs="Arial"/>
          <w:b/>
          <w:bCs/>
          <w:sz w:val="24"/>
          <w:szCs w:val="24"/>
          <w:u w:val="single"/>
          <w:lang w:val="en-US"/>
        </w:rPr>
        <w:t xml:space="preserve">financial </w:t>
      </w:r>
      <w:r w:rsidRPr="009C06DE">
        <w:rPr>
          <w:rFonts w:ascii="Arial" w:eastAsia="Arial" w:hAnsi="Arial" w:cs="Arial"/>
          <w:b/>
          <w:bCs/>
          <w:spacing w:val="-2"/>
          <w:sz w:val="24"/>
          <w:szCs w:val="24"/>
          <w:u w:val="single"/>
          <w:lang w:val="en-US"/>
        </w:rPr>
        <w:t>support?</w:t>
      </w:r>
    </w:p>
    <w:p w14:paraId="7CD82DA7" w14:textId="77777777" w:rsidR="00177406" w:rsidRPr="009C06DE" w:rsidRDefault="00177406" w:rsidP="00177406">
      <w:pPr>
        <w:rPr>
          <w:rFonts w:ascii="Arial" w:eastAsia="Arial" w:hAnsi="Arial" w:cs="Arial"/>
          <w:color w:val="0462C1"/>
          <w:sz w:val="24"/>
          <w:szCs w:val="24"/>
          <w:u w:val="single" w:color="0462C1"/>
          <w:lang w:val="en-US"/>
        </w:rPr>
      </w:pPr>
      <w:r w:rsidRPr="009C06DE">
        <w:rPr>
          <w:rFonts w:ascii="Arial" w:eastAsia="Arial" w:hAnsi="Arial" w:cs="Arial"/>
          <w:sz w:val="24"/>
          <w:szCs w:val="24"/>
          <w:lang w:val="en-US"/>
        </w:rPr>
        <w:t xml:space="preserve">A2: You can apply for financial support via the following link: </w:t>
      </w:r>
      <w:hyperlink r:id="rId21" w:history="1">
        <w:r w:rsidRPr="009C06DE">
          <w:rPr>
            <w:rFonts w:ascii="Arial" w:eastAsia="Arial" w:hAnsi="Arial" w:cs="Arial"/>
            <w:color w:val="0000FF"/>
            <w:sz w:val="24"/>
            <w:szCs w:val="24"/>
            <w:u w:val="single"/>
            <w:lang w:val="en-US"/>
          </w:rPr>
          <w:t xml:space="preserve">Abingdon and </w:t>
        </w:r>
        <w:proofErr w:type="spellStart"/>
        <w:r w:rsidRPr="009C06DE">
          <w:rPr>
            <w:rFonts w:ascii="Arial" w:eastAsia="Arial" w:hAnsi="Arial" w:cs="Arial"/>
            <w:color w:val="0000FF"/>
            <w:sz w:val="24"/>
            <w:szCs w:val="24"/>
            <w:u w:val="single"/>
            <w:lang w:val="en-US"/>
          </w:rPr>
          <w:t>Witney</w:t>
        </w:r>
        <w:proofErr w:type="spellEnd"/>
        <w:r w:rsidRPr="009C06DE">
          <w:rPr>
            <w:rFonts w:ascii="Arial" w:eastAsia="Arial" w:hAnsi="Arial" w:cs="Arial"/>
            <w:color w:val="0000FF"/>
            <w:sz w:val="24"/>
            <w:szCs w:val="24"/>
            <w:u w:val="single"/>
            <w:lang w:val="en-US"/>
          </w:rPr>
          <w:t xml:space="preserve"> College (paymystudent.com)</w:t>
        </w:r>
      </w:hyperlink>
    </w:p>
    <w:p w14:paraId="0C5C4965" w14:textId="77777777" w:rsidR="00177406" w:rsidRPr="009C06DE" w:rsidRDefault="00177406" w:rsidP="00177406">
      <w:pPr>
        <w:rPr>
          <w:rFonts w:ascii="Arial" w:eastAsia="Arial" w:hAnsi="Arial" w:cs="Arial"/>
          <w:sz w:val="24"/>
          <w:szCs w:val="24"/>
          <w:lang w:val="en-US"/>
        </w:rPr>
      </w:pPr>
      <w:r w:rsidRPr="009C06DE">
        <w:rPr>
          <w:rFonts w:ascii="Arial" w:eastAsia="Arial" w:hAnsi="Arial" w:cs="Arial"/>
          <w:sz w:val="24"/>
          <w:szCs w:val="24"/>
          <w:lang w:val="en-US"/>
        </w:rPr>
        <w:t>The process is straight forward, you will need to make sure that you have your student ID number, bank details</w:t>
      </w:r>
      <w:r w:rsidRPr="009C06DE">
        <w:rPr>
          <w:rFonts w:ascii="Arial" w:eastAsia="Arial" w:hAnsi="Arial" w:cs="Arial"/>
          <w:spacing w:val="-1"/>
          <w:sz w:val="24"/>
          <w:szCs w:val="24"/>
          <w:lang w:val="en-US"/>
        </w:rPr>
        <w:t xml:space="preserve"> </w:t>
      </w:r>
      <w:r w:rsidRPr="009C06DE">
        <w:rPr>
          <w:rFonts w:ascii="Arial" w:eastAsia="Arial" w:hAnsi="Arial" w:cs="Arial"/>
          <w:sz w:val="24"/>
          <w:szCs w:val="24"/>
          <w:lang w:val="en-US"/>
        </w:rPr>
        <w:t>and</w:t>
      </w:r>
      <w:r w:rsidRPr="009C06DE">
        <w:rPr>
          <w:rFonts w:ascii="Arial" w:eastAsia="Arial" w:hAnsi="Arial" w:cs="Arial"/>
          <w:spacing w:val="-2"/>
          <w:sz w:val="24"/>
          <w:szCs w:val="24"/>
          <w:lang w:val="en-US"/>
        </w:rPr>
        <w:t xml:space="preserve"> </w:t>
      </w:r>
      <w:r w:rsidRPr="009C06DE">
        <w:rPr>
          <w:rFonts w:ascii="Arial" w:eastAsia="Arial" w:hAnsi="Arial" w:cs="Arial"/>
          <w:sz w:val="24"/>
          <w:szCs w:val="24"/>
          <w:lang w:val="en-US"/>
        </w:rPr>
        <w:t>supporting</w:t>
      </w:r>
      <w:r w:rsidRPr="009C06DE">
        <w:rPr>
          <w:rFonts w:ascii="Arial" w:eastAsia="Arial" w:hAnsi="Arial" w:cs="Arial"/>
          <w:spacing w:val="-2"/>
          <w:sz w:val="24"/>
          <w:szCs w:val="24"/>
          <w:lang w:val="en-US"/>
        </w:rPr>
        <w:t xml:space="preserve"> </w:t>
      </w:r>
      <w:r w:rsidRPr="009C06DE">
        <w:rPr>
          <w:rFonts w:ascii="Arial" w:eastAsia="Arial" w:hAnsi="Arial" w:cs="Arial"/>
          <w:sz w:val="24"/>
          <w:szCs w:val="24"/>
          <w:lang w:val="en-US"/>
        </w:rPr>
        <w:t>evidence</w:t>
      </w:r>
      <w:r w:rsidRPr="009C06DE">
        <w:rPr>
          <w:rFonts w:ascii="Arial" w:eastAsia="Arial" w:hAnsi="Arial" w:cs="Arial"/>
          <w:spacing w:val="-2"/>
          <w:sz w:val="24"/>
          <w:szCs w:val="24"/>
          <w:lang w:val="en-US"/>
        </w:rPr>
        <w:t xml:space="preserve"> </w:t>
      </w:r>
      <w:r w:rsidRPr="009C06DE">
        <w:rPr>
          <w:rFonts w:ascii="Arial" w:eastAsia="Arial" w:hAnsi="Arial" w:cs="Arial"/>
          <w:sz w:val="24"/>
          <w:szCs w:val="24"/>
          <w:lang w:val="en-US"/>
        </w:rPr>
        <w:t>ready</w:t>
      </w:r>
      <w:r w:rsidRPr="009C06DE">
        <w:rPr>
          <w:rFonts w:ascii="Arial" w:eastAsia="Arial" w:hAnsi="Arial" w:cs="Arial"/>
          <w:spacing w:val="-4"/>
          <w:sz w:val="24"/>
          <w:szCs w:val="24"/>
          <w:lang w:val="en-US"/>
        </w:rPr>
        <w:t xml:space="preserve"> </w:t>
      </w:r>
      <w:r w:rsidRPr="009C06DE">
        <w:rPr>
          <w:rFonts w:ascii="Arial" w:eastAsia="Arial" w:hAnsi="Arial" w:cs="Arial"/>
          <w:sz w:val="24"/>
          <w:szCs w:val="24"/>
          <w:lang w:val="en-US"/>
        </w:rPr>
        <w:t>to</w:t>
      </w:r>
      <w:r w:rsidRPr="009C06DE">
        <w:rPr>
          <w:rFonts w:ascii="Arial" w:eastAsia="Arial" w:hAnsi="Arial" w:cs="Arial"/>
          <w:spacing w:val="-4"/>
          <w:sz w:val="24"/>
          <w:szCs w:val="24"/>
          <w:lang w:val="en-US"/>
        </w:rPr>
        <w:t xml:space="preserve"> </w:t>
      </w:r>
      <w:r w:rsidRPr="009C06DE">
        <w:rPr>
          <w:rFonts w:ascii="Arial" w:eastAsia="Arial" w:hAnsi="Arial" w:cs="Arial"/>
          <w:sz w:val="24"/>
          <w:szCs w:val="24"/>
          <w:lang w:val="en-US"/>
        </w:rPr>
        <w:t>upload,</w:t>
      </w:r>
      <w:r w:rsidRPr="009C06DE">
        <w:rPr>
          <w:rFonts w:ascii="Arial" w:eastAsia="Arial" w:hAnsi="Arial" w:cs="Arial"/>
          <w:spacing w:val="-1"/>
          <w:sz w:val="24"/>
          <w:szCs w:val="24"/>
          <w:lang w:val="en-US"/>
        </w:rPr>
        <w:t xml:space="preserve"> </w:t>
      </w:r>
      <w:r w:rsidRPr="009C06DE">
        <w:rPr>
          <w:rFonts w:ascii="Arial" w:eastAsia="Arial" w:hAnsi="Arial" w:cs="Arial"/>
          <w:sz w:val="24"/>
          <w:szCs w:val="24"/>
          <w:lang w:val="en-US"/>
        </w:rPr>
        <w:t>it is</w:t>
      </w:r>
      <w:r w:rsidRPr="009C06DE">
        <w:rPr>
          <w:rFonts w:ascii="Arial" w:eastAsia="Arial" w:hAnsi="Arial" w:cs="Arial"/>
          <w:spacing w:val="-4"/>
          <w:sz w:val="24"/>
          <w:szCs w:val="24"/>
          <w:lang w:val="en-US"/>
        </w:rPr>
        <w:t xml:space="preserve"> </w:t>
      </w:r>
      <w:proofErr w:type="gramStart"/>
      <w:r w:rsidRPr="009C06DE">
        <w:rPr>
          <w:rFonts w:ascii="Arial" w:eastAsia="Arial" w:hAnsi="Arial" w:cs="Arial"/>
          <w:sz w:val="24"/>
          <w:szCs w:val="24"/>
          <w:lang w:val="en-US"/>
        </w:rPr>
        <w:t>really</w:t>
      </w:r>
      <w:r w:rsidRPr="009C06DE">
        <w:rPr>
          <w:rFonts w:ascii="Arial" w:eastAsia="Arial" w:hAnsi="Arial" w:cs="Arial"/>
          <w:spacing w:val="-4"/>
          <w:sz w:val="24"/>
          <w:szCs w:val="24"/>
          <w:lang w:val="en-US"/>
        </w:rPr>
        <w:t xml:space="preserve"> </w:t>
      </w:r>
      <w:r w:rsidRPr="009C06DE">
        <w:rPr>
          <w:rFonts w:ascii="Arial" w:eastAsia="Arial" w:hAnsi="Arial" w:cs="Arial"/>
          <w:sz w:val="24"/>
          <w:szCs w:val="24"/>
          <w:lang w:val="en-US"/>
        </w:rPr>
        <w:t>important</w:t>
      </w:r>
      <w:proofErr w:type="gramEnd"/>
      <w:r w:rsidRPr="009C06DE">
        <w:rPr>
          <w:rFonts w:ascii="Arial" w:eastAsia="Arial" w:hAnsi="Arial" w:cs="Arial"/>
          <w:spacing w:val="-3"/>
          <w:sz w:val="24"/>
          <w:szCs w:val="24"/>
          <w:lang w:val="en-US"/>
        </w:rPr>
        <w:t xml:space="preserve"> </w:t>
      </w:r>
      <w:r w:rsidRPr="009C06DE">
        <w:rPr>
          <w:rFonts w:ascii="Arial" w:eastAsia="Arial" w:hAnsi="Arial" w:cs="Arial"/>
          <w:sz w:val="24"/>
          <w:szCs w:val="24"/>
          <w:lang w:val="en-US"/>
        </w:rPr>
        <w:t>that</w:t>
      </w:r>
      <w:r w:rsidRPr="009C06DE">
        <w:rPr>
          <w:rFonts w:ascii="Arial" w:eastAsia="Arial" w:hAnsi="Arial" w:cs="Arial"/>
          <w:spacing w:val="-3"/>
          <w:sz w:val="24"/>
          <w:szCs w:val="24"/>
          <w:lang w:val="en-US"/>
        </w:rPr>
        <w:t xml:space="preserve"> </w:t>
      </w:r>
      <w:r w:rsidRPr="009C06DE">
        <w:rPr>
          <w:rFonts w:ascii="Arial" w:eastAsia="Arial" w:hAnsi="Arial" w:cs="Arial"/>
          <w:sz w:val="24"/>
          <w:szCs w:val="24"/>
          <w:lang w:val="en-US"/>
        </w:rPr>
        <w:t>you</w:t>
      </w:r>
      <w:r w:rsidRPr="009C06DE">
        <w:rPr>
          <w:rFonts w:ascii="Arial" w:eastAsia="Arial" w:hAnsi="Arial" w:cs="Arial"/>
          <w:spacing w:val="-2"/>
          <w:sz w:val="24"/>
          <w:szCs w:val="24"/>
          <w:lang w:val="en-US"/>
        </w:rPr>
        <w:t xml:space="preserve"> </w:t>
      </w:r>
      <w:r w:rsidRPr="009C06DE">
        <w:rPr>
          <w:rFonts w:ascii="Arial" w:eastAsia="Arial" w:hAnsi="Arial" w:cs="Arial"/>
          <w:sz w:val="24"/>
          <w:szCs w:val="24"/>
          <w:lang w:val="en-US"/>
        </w:rPr>
        <w:t>complete</w:t>
      </w:r>
      <w:r w:rsidRPr="009C06DE">
        <w:rPr>
          <w:rFonts w:ascii="Arial" w:eastAsia="Arial" w:hAnsi="Arial" w:cs="Arial"/>
          <w:spacing w:val="-4"/>
          <w:sz w:val="24"/>
          <w:szCs w:val="24"/>
          <w:lang w:val="en-US"/>
        </w:rPr>
        <w:t xml:space="preserve"> </w:t>
      </w:r>
      <w:r w:rsidRPr="009C06DE">
        <w:rPr>
          <w:rFonts w:ascii="Arial" w:eastAsia="Arial" w:hAnsi="Arial" w:cs="Arial"/>
          <w:sz w:val="24"/>
          <w:szCs w:val="24"/>
          <w:lang w:val="en-US"/>
        </w:rPr>
        <w:t>the</w:t>
      </w:r>
      <w:r w:rsidRPr="009C06DE">
        <w:rPr>
          <w:rFonts w:ascii="Arial" w:eastAsia="Arial" w:hAnsi="Arial" w:cs="Arial"/>
          <w:spacing w:val="-4"/>
          <w:sz w:val="24"/>
          <w:szCs w:val="24"/>
          <w:lang w:val="en-US"/>
        </w:rPr>
        <w:t xml:space="preserve"> </w:t>
      </w:r>
      <w:r w:rsidRPr="009C06DE">
        <w:rPr>
          <w:rFonts w:ascii="Arial" w:eastAsia="Arial" w:hAnsi="Arial" w:cs="Arial"/>
          <w:sz w:val="24"/>
          <w:szCs w:val="24"/>
          <w:lang w:val="en-US"/>
        </w:rPr>
        <w:t>full</w:t>
      </w:r>
      <w:r w:rsidRPr="009C06DE">
        <w:rPr>
          <w:rFonts w:ascii="Arial" w:eastAsia="Arial" w:hAnsi="Arial" w:cs="Arial"/>
          <w:spacing w:val="-2"/>
          <w:sz w:val="24"/>
          <w:szCs w:val="24"/>
          <w:lang w:val="en-US"/>
        </w:rPr>
        <w:t xml:space="preserve"> </w:t>
      </w:r>
      <w:r w:rsidRPr="009C06DE">
        <w:rPr>
          <w:rFonts w:ascii="Arial" w:eastAsia="Arial" w:hAnsi="Arial" w:cs="Arial"/>
          <w:sz w:val="24"/>
          <w:szCs w:val="24"/>
          <w:lang w:val="en-US"/>
        </w:rPr>
        <w:t>application as</w:t>
      </w:r>
      <w:r w:rsidRPr="009C06DE">
        <w:rPr>
          <w:rFonts w:ascii="Arial" w:eastAsia="Arial" w:hAnsi="Arial" w:cs="Arial"/>
          <w:spacing w:val="-1"/>
          <w:sz w:val="24"/>
          <w:szCs w:val="24"/>
          <w:lang w:val="en-US"/>
        </w:rPr>
        <w:t xml:space="preserve"> </w:t>
      </w:r>
      <w:r w:rsidRPr="009C06DE">
        <w:rPr>
          <w:rFonts w:ascii="Arial" w:eastAsia="Arial" w:hAnsi="Arial" w:cs="Arial"/>
          <w:sz w:val="24"/>
          <w:szCs w:val="24"/>
          <w:lang w:val="en-US"/>
        </w:rPr>
        <w:t>failure</w:t>
      </w:r>
      <w:r w:rsidRPr="009C06DE">
        <w:rPr>
          <w:rFonts w:ascii="Arial" w:eastAsia="Arial" w:hAnsi="Arial" w:cs="Arial"/>
          <w:spacing w:val="-1"/>
          <w:sz w:val="24"/>
          <w:szCs w:val="24"/>
          <w:lang w:val="en-US"/>
        </w:rPr>
        <w:t xml:space="preserve"> </w:t>
      </w:r>
      <w:r w:rsidRPr="009C06DE">
        <w:rPr>
          <w:rFonts w:ascii="Arial" w:eastAsia="Arial" w:hAnsi="Arial" w:cs="Arial"/>
          <w:sz w:val="24"/>
          <w:szCs w:val="24"/>
          <w:lang w:val="en-US"/>
        </w:rPr>
        <w:t>to</w:t>
      </w:r>
      <w:r w:rsidRPr="009C06DE">
        <w:rPr>
          <w:rFonts w:ascii="Arial" w:eastAsia="Arial" w:hAnsi="Arial" w:cs="Arial"/>
          <w:spacing w:val="-1"/>
          <w:sz w:val="24"/>
          <w:szCs w:val="24"/>
          <w:lang w:val="en-US"/>
        </w:rPr>
        <w:t xml:space="preserve"> </w:t>
      </w:r>
      <w:r w:rsidRPr="009C06DE">
        <w:rPr>
          <w:rFonts w:ascii="Arial" w:eastAsia="Arial" w:hAnsi="Arial" w:cs="Arial"/>
          <w:sz w:val="24"/>
          <w:szCs w:val="24"/>
          <w:lang w:val="en-US"/>
        </w:rPr>
        <w:t>do so</w:t>
      </w:r>
      <w:r w:rsidRPr="009C06DE">
        <w:rPr>
          <w:rFonts w:ascii="Arial" w:eastAsia="Arial" w:hAnsi="Arial" w:cs="Arial"/>
          <w:spacing w:val="-1"/>
          <w:sz w:val="24"/>
          <w:szCs w:val="24"/>
          <w:lang w:val="en-US"/>
        </w:rPr>
        <w:t xml:space="preserve"> </w:t>
      </w:r>
      <w:r w:rsidRPr="009C06DE">
        <w:rPr>
          <w:rFonts w:ascii="Arial" w:eastAsia="Arial" w:hAnsi="Arial" w:cs="Arial"/>
          <w:sz w:val="24"/>
          <w:szCs w:val="24"/>
          <w:lang w:val="en-US"/>
        </w:rPr>
        <w:t>can</w:t>
      </w:r>
      <w:r w:rsidRPr="009C06DE">
        <w:rPr>
          <w:rFonts w:ascii="Arial" w:eastAsia="Arial" w:hAnsi="Arial" w:cs="Arial"/>
          <w:spacing w:val="-1"/>
          <w:sz w:val="24"/>
          <w:szCs w:val="24"/>
          <w:lang w:val="en-US"/>
        </w:rPr>
        <w:t xml:space="preserve"> </w:t>
      </w:r>
      <w:r w:rsidRPr="009C06DE">
        <w:rPr>
          <w:rFonts w:ascii="Arial" w:eastAsia="Arial" w:hAnsi="Arial" w:cs="Arial"/>
          <w:sz w:val="24"/>
          <w:szCs w:val="24"/>
          <w:lang w:val="en-US"/>
        </w:rPr>
        <w:t>result in delays in processing your application. You</w:t>
      </w:r>
      <w:r w:rsidRPr="009C06DE">
        <w:rPr>
          <w:rFonts w:ascii="Arial" w:eastAsia="Arial" w:hAnsi="Arial" w:cs="Arial"/>
          <w:spacing w:val="-1"/>
          <w:sz w:val="24"/>
          <w:szCs w:val="24"/>
          <w:lang w:val="en-US"/>
        </w:rPr>
        <w:t xml:space="preserve"> </w:t>
      </w:r>
      <w:r w:rsidRPr="009C06DE">
        <w:rPr>
          <w:rFonts w:ascii="Arial" w:eastAsia="Arial" w:hAnsi="Arial" w:cs="Arial"/>
          <w:sz w:val="24"/>
          <w:szCs w:val="24"/>
          <w:lang w:val="en-US"/>
        </w:rPr>
        <w:t>need to</w:t>
      </w:r>
      <w:r w:rsidRPr="009C06DE">
        <w:rPr>
          <w:rFonts w:ascii="Arial" w:eastAsia="Arial" w:hAnsi="Arial" w:cs="Arial"/>
          <w:spacing w:val="-1"/>
          <w:sz w:val="24"/>
          <w:szCs w:val="24"/>
          <w:lang w:val="en-US"/>
        </w:rPr>
        <w:t xml:space="preserve"> </w:t>
      </w:r>
      <w:r w:rsidRPr="009C06DE">
        <w:rPr>
          <w:rFonts w:ascii="Arial" w:eastAsia="Arial" w:hAnsi="Arial" w:cs="Arial"/>
          <w:sz w:val="24"/>
          <w:szCs w:val="24"/>
          <w:lang w:val="en-US"/>
        </w:rPr>
        <w:t xml:space="preserve">register before you can apply, please ensure you use a current email address or mobile number as the activation link will be sent automatically. If you experience </w:t>
      </w:r>
      <w:proofErr w:type="gramStart"/>
      <w:r w:rsidRPr="009C06DE">
        <w:rPr>
          <w:rFonts w:ascii="Arial" w:eastAsia="Arial" w:hAnsi="Arial" w:cs="Arial"/>
          <w:sz w:val="24"/>
          <w:szCs w:val="24"/>
          <w:lang w:val="en-US"/>
        </w:rPr>
        <w:t>difficulties</w:t>
      </w:r>
      <w:proofErr w:type="gramEnd"/>
      <w:r w:rsidRPr="009C06DE">
        <w:rPr>
          <w:rFonts w:ascii="Arial" w:eastAsia="Arial" w:hAnsi="Arial" w:cs="Arial"/>
          <w:sz w:val="24"/>
          <w:szCs w:val="24"/>
          <w:lang w:val="en-US"/>
        </w:rPr>
        <w:t xml:space="preserve"> please contact studentbursaries@abingdon-witney.ac.uk</w:t>
      </w:r>
    </w:p>
    <w:p w14:paraId="4B78668E" w14:textId="77777777" w:rsidR="00177406" w:rsidRPr="009C06DE" w:rsidRDefault="00177406" w:rsidP="00177406">
      <w:pPr>
        <w:rPr>
          <w:rFonts w:ascii="Arial" w:eastAsia="Arial" w:hAnsi="Arial" w:cs="Arial"/>
          <w:sz w:val="24"/>
          <w:szCs w:val="24"/>
          <w:lang w:val="en-US"/>
        </w:rPr>
      </w:pPr>
    </w:p>
    <w:p w14:paraId="65033EA2" w14:textId="77777777" w:rsidR="00177406" w:rsidRPr="009C06DE" w:rsidRDefault="00177406" w:rsidP="00177406">
      <w:pPr>
        <w:rPr>
          <w:rFonts w:ascii="Arial" w:eastAsia="Arial" w:hAnsi="Arial" w:cs="Arial"/>
          <w:b/>
          <w:bCs/>
          <w:sz w:val="24"/>
          <w:szCs w:val="24"/>
          <w:u w:val="single"/>
          <w:lang w:val="en-US"/>
        </w:rPr>
      </w:pPr>
      <w:r w:rsidRPr="009C06DE">
        <w:rPr>
          <w:rFonts w:ascii="Arial" w:eastAsia="Arial" w:hAnsi="Arial" w:cs="Arial"/>
          <w:b/>
          <w:bCs/>
          <w:sz w:val="24"/>
          <w:szCs w:val="24"/>
          <w:u w:val="single"/>
          <w:lang w:val="en-US"/>
        </w:rPr>
        <w:t>Q3:</w:t>
      </w:r>
      <w:r w:rsidRPr="009C06DE">
        <w:rPr>
          <w:rFonts w:ascii="Arial" w:eastAsia="Arial" w:hAnsi="Arial" w:cs="Arial"/>
          <w:b/>
          <w:bCs/>
          <w:spacing w:val="-4"/>
          <w:sz w:val="24"/>
          <w:szCs w:val="24"/>
          <w:u w:val="single"/>
          <w:lang w:val="en-US"/>
        </w:rPr>
        <w:t xml:space="preserve"> </w:t>
      </w:r>
      <w:r w:rsidRPr="009C06DE">
        <w:rPr>
          <w:rFonts w:ascii="Arial" w:eastAsia="Arial" w:hAnsi="Arial" w:cs="Arial"/>
          <w:b/>
          <w:bCs/>
          <w:sz w:val="24"/>
          <w:szCs w:val="24"/>
          <w:u w:val="single"/>
          <w:lang w:val="en-US"/>
        </w:rPr>
        <w:t>I</w:t>
      </w:r>
      <w:r w:rsidRPr="009C06DE">
        <w:rPr>
          <w:rFonts w:ascii="Arial" w:eastAsia="Arial" w:hAnsi="Arial" w:cs="Arial"/>
          <w:b/>
          <w:bCs/>
          <w:spacing w:val="-3"/>
          <w:sz w:val="24"/>
          <w:szCs w:val="24"/>
          <w:u w:val="single"/>
          <w:lang w:val="en-US"/>
        </w:rPr>
        <w:t xml:space="preserve"> </w:t>
      </w:r>
      <w:r w:rsidRPr="009C06DE">
        <w:rPr>
          <w:rFonts w:ascii="Arial" w:eastAsia="Arial" w:hAnsi="Arial" w:cs="Arial"/>
          <w:b/>
          <w:bCs/>
          <w:sz w:val="24"/>
          <w:szCs w:val="24"/>
          <w:u w:val="single"/>
          <w:lang w:val="en-US"/>
        </w:rPr>
        <w:t>am</w:t>
      </w:r>
      <w:r w:rsidRPr="009C06DE">
        <w:rPr>
          <w:rFonts w:ascii="Arial" w:eastAsia="Arial" w:hAnsi="Arial" w:cs="Arial"/>
          <w:b/>
          <w:bCs/>
          <w:spacing w:val="-5"/>
          <w:sz w:val="24"/>
          <w:szCs w:val="24"/>
          <w:u w:val="single"/>
          <w:lang w:val="en-US"/>
        </w:rPr>
        <w:t xml:space="preserve"> </w:t>
      </w:r>
      <w:r w:rsidRPr="009C06DE">
        <w:rPr>
          <w:rFonts w:ascii="Arial" w:eastAsia="Arial" w:hAnsi="Arial" w:cs="Arial"/>
          <w:b/>
          <w:bCs/>
          <w:sz w:val="24"/>
          <w:szCs w:val="24"/>
          <w:u w:val="single"/>
          <w:lang w:val="en-US"/>
        </w:rPr>
        <w:t>not</w:t>
      </w:r>
      <w:r w:rsidRPr="009C06DE">
        <w:rPr>
          <w:rFonts w:ascii="Arial" w:eastAsia="Arial" w:hAnsi="Arial" w:cs="Arial"/>
          <w:b/>
          <w:bCs/>
          <w:spacing w:val="-3"/>
          <w:sz w:val="24"/>
          <w:szCs w:val="24"/>
          <w:u w:val="single"/>
          <w:lang w:val="en-US"/>
        </w:rPr>
        <w:t xml:space="preserve"> </w:t>
      </w:r>
      <w:r w:rsidRPr="009C06DE">
        <w:rPr>
          <w:rFonts w:ascii="Arial" w:eastAsia="Arial" w:hAnsi="Arial" w:cs="Arial"/>
          <w:b/>
          <w:bCs/>
          <w:sz w:val="24"/>
          <w:szCs w:val="24"/>
          <w:u w:val="single"/>
          <w:lang w:val="en-US"/>
        </w:rPr>
        <w:t>sure</w:t>
      </w:r>
      <w:r w:rsidRPr="009C06DE">
        <w:rPr>
          <w:rFonts w:ascii="Arial" w:eastAsia="Arial" w:hAnsi="Arial" w:cs="Arial"/>
          <w:b/>
          <w:bCs/>
          <w:spacing w:val="-5"/>
          <w:sz w:val="24"/>
          <w:szCs w:val="24"/>
          <w:u w:val="single"/>
          <w:lang w:val="en-US"/>
        </w:rPr>
        <w:t xml:space="preserve"> </w:t>
      </w:r>
      <w:r w:rsidRPr="009C06DE">
        <w:rPr>
          <w:rFonts w:ascii="Arial" w:eastAsia="Arial" w:hAnsi="Arial" w:cs="Arial"/>
          <w:b/>
          <w:bCs/>
          <w:sz w:val="24"/>
          <w:szCs w:val="24"/>
          <w:u w:val="single"/>
          <w:lang w:val="en-US"/>
        </w:rPr>
        <w:t>if</w:t>
      </w:r>
      <w:r w:rsidRPr="009C06DE">
        <w:rPr>
          <w:rFonts w:ascii="Arial" w:eastAsia="Arial" w:hAnsi="Arial" w:cs="Arial"/>
          <w:b/>
          <w:bCs/>
          <w:spacing w:val="-3"/>
          <w:sz w:val="24"/>
          <w:szCs w:val="24"/>
          <w:u w:val="single"/>
          <w:lang w:val="en-US"/>
        </w:rPr>
        <w:t xml:space="preserve"> </w:t>
      </w:r>
      <w:r w:rsidRPr="009C06DE">
        <w:rPr>
          <w:rFonts w:ascii="Arial" w:eastAsia="Arial" w:hAnsi="Arial" w:cs="Arial"/>
          <w:b/>
          <w:bCs/>
          <w:sz w:val="24"/>
          <w:szCs w:val="24"/>
          <w:u w:val="single"/>
          <w:lang w:val="en-US"/>
        </w:rPr>
        <w:t>I</w:t>
      </w:r>
      <w:r w:rsidRPr="009C06DE">
        <w:rPr>
          <w:rFonts w:ascii="Arial" w:eastAsia="Arial" w:hAnsi="Arial" w:cs="Arial"/>
          <w:b/>
          <w:bCs/>
          <w:spacing w:val="-1"/>
          <w:sz w:val="24"/>
          <w:szCs w:val="24"/>
          <w:u w:val="single"/>
          <w:lang w:val="en-US"/>
        </w:rPr>
        <w:t xml:space="preserve"> </w:t>
      </w:r>
      <w:r w:rsidRPr="009C06DE">
        <w:rPr>
          <w:rFonts w:ascii="Arial" w:eastAsia="Arial" w:hAnsi="Arial" w:cs="Arial"/>
          <w:b/>
          <w:bCs/>
          <w:sz w:val="24"/>
          <w:szCs w:val="24"/>
          <w:u w:val="single"/>
          <w:lang w:val="en-US"/>
        </w:rPr>
        <w:t>qualify</w:t>
      </w:r>
      <w:r w:rsidRPr="009C06DE">
        <w:rPr>
          <w:rFonts w:ascii="Arial" w:eastAsia="Arial" w:hAnsi="Arial" w:cs="Arial"/>
          <w:b/>
          <w:bCs/>
          <w:spacing w:val="-6"/>
          <w:sz w:val="24"/>
          <w:szCs w:val="24"/>
          <w:u w:val="single"/>
          <w:lang w:val="en-US"/>
        </w:rPr>
        <w:t xml:space="preserve"> </w:t>
      </w:r>
      <w:r w:rsidRPr="009C06DE">
        <w:rPr>
          <w:rFonts w:ascii="Arial" w:eastAsia="Arial" w:hAnsi="Arial" w:cs="Arial"/>
          <w:b/>
          <w:bCs/>
          <w:sz w:val="24"/>
          <w:szCs w:val="24"/>
          <w:u w:val="single"/>
          <w:lang w:val="en-US"/>
        </w:rPr>
        <w:t>for</w:t>
      </w:r>
      <w:r w:rsidRPr="009C06DE">
        <w:rPr>
          <w:rFonts w:ascii="Arial" w:eastAsia="Arial" w:hAnsi="Arial" w:cs="Arial"/>
          <w:b/>
          <w:bCs/>
          <w:spacing w:val="-2"/>
          <w:sz w:val="24"/>
          <w:szCs w:val="24"/>
          <w:u w:val="single"/>
          <w:lang w:val="en-US"/>
        </w:rPr>
        <w:t xml:space="preserve"> </w:t>
      </w:r>
      <w:r w:rsidRPr="009C06DE">
        <w:rPr>
          <w:rFonts w:ascii="Arial" w:eastAsia="Arial" w:hAnsi="Arial" w:cs="Arial"/>
          <w:b/>
          <w:bCs/>
          <w:sz w:val="24"/>
          <w:szCs w:val="24"/>
          <w:u w:val="single"/>
          <w:lang w:val="en-US"/>
        </w:rPr>
        <w:t>financial support or</w:t>
      </w:r>
      <w:r w:rsidRPr="009C06DE">
        <w:rPr>
          <w:rFonts w:ascii="Arial" w:eastAsia="Arial" w:hAnsi="Arial" w:cs="Arial"/>
          <w:b/>
          <w:bCs/>
          <w:spacing w:val="-1"/>
          <w:sz w:val="24"/>
          <w:szCs w:val="24"/>
          <w:u w:val="single"/>
          <w:lang w:val="en-US"/>
        </w:rPr>
        <w:t xml:space="preserve"> </w:t>
      </w:r>
      <w:r w:rsidRPr="009C06DE">
        <w:rPr>
          <w:rFonts w:ascii="Arial" w:eastAsia="Arial" w:hAnsi="Arial" w:cs="Arial"/>
          <w:b/>
          <w:bCs/>
          <w:spacing w:val="-4"/>
          <w:sz w:val="24"/>
          <w:szCs w:val="24"/>
          <w:u w:val="single"/>
          <w:lang w:val="en-US"/>
        </w:rPr>
        <w:t>not?</w:t>
      </w:r>
    </w:p>
    <w:p w14:paraId="4886C004" w14:textId="77777777" w:rsidR="00177406" w:rsidRPr="009C06DE" w:rsidRDefault="00177406" w:rsidP="00177406">
      <w:pPr>
        <w:rPr>
          <w:rFonts w:ascii="Arial" w:eastAsia="Arial" w:hAnsi="Arial" w:cs="Arial"/>
          <w:sz w:val="24"/>
          <w:szCs w:val="24"/>
          <w:lang w:val="en-US"/>
        </w:rPr>
      </w:pPr>
      <w:r w:rsidRPr="009C06DE">
        <w:rPr>
          <w:rFonts w:ascii="Arial" w:eastAsia="Arial" w:hAnsi="Arial" w:cs="Arial"/>
          <w:sz w:val="24"/>
          <w:szCs w:val="24"/>
          <w:lang w:val="en-US"/>
        </w:rPr>
        <w:t>A3:</w:t>
      </w:r>
      <w:r w:rsidRPr="009C06DE">
        <w:rPr>
          <w:rFonts w:ascii="Arial" w:eastAsia="Arial" w:hAnsi="Arial" w:cs="Arial"/>
          <w:spacing w:val="-1"/>
          <w:sz w:val="24"/>
          <w:szCs w:val="24"/>
          <w:lang w:val="en-US"/>
        </w:rPr>
        <w:t xml:space="preserve"> </w:t>
      </w:r>
      <w:r w:rsidRPr="009C06DE">
        <w:rPr>
          <w:rFonts w:ascii="Arial" w:eastAsia="Arial" w:hAnsi="Arial" w:cs="Arial"/>
          <w:sz w:val="24"/>
          <w:szCs w:val="24"/>
          <w:lang w:val="en-US"/>
        </w:rPr>
        <w:t>If you</w:t>
      </w:r>
      <w:r w:rsidRPr="009C06DE">
        <w:rPr>
          <w:rFonts w:ascii="Arial" w:eastAsia="Arial" w:hAnsi="Arial" w:cs="Arial"/>
          <w:spacing w:val="-2"/>
          <w:sz w:val="24"/>
          <w:szCs w:val="24"/>
          <w:lang w:val="en-US"/>
        </w:rPr>
        <w:t xml:space="preserve"> </w:t>
      </w:r>
      <w:r w:rsidRPr="009C06DE">
        <w:rPr>
          <w:rFonts w:ascii="Arial" w:eastAsia="Arial" w:hAnsi="Arial" w:cs="Arial"/>
          <w:sz w:val="24"/>
          <w:szCs w:val="24"/>
          <w:lang w:val="en-US"/>
        </w:rPr>
        <w:t>are</w:t>
      </w:r>
      <w:r w:rsidRPr="009C06DE">
        <w:rPr>
          <w:rFonts w:ascii="Arial" w:eastAsia="Arial" w:hAnsi="Arial" w:cs="Arial"/>
          <w:spacing w:val="-2"/>
          <w:sz w:val="24"/>
          <w:szCs w:val="24"/>
          <w:lang w:val="en-US"/>
        </w:rPr>
        <w:t xml:space="preserve"> </w:t>
      </w:r>
      <w:r w:rsidRPr="009C06DE">
        <w:rPr>
          <w:rFonts w:ascii="Arial" w:eastAsia="Arial" w:hAnsi="Arial" w:cs="Arial"/>
          <w:sz w:val="24"/>
          <w:szCs w:val="24"/>
          <w:lang w:val="en-US"/>
        </w:rPr>
        <w:t>not</w:t>
      </w:r>
      <w:r w:rsidRPr="009C06DE">
        <w:rPr>
          <w:rFonts w:ascii="Arial" w:eastAsia="Arial" w:hAnsi="Arial" w:cs="Arial"/>
          <w:spacing w:val="-3"/>
          <w:sz w:val="24"/>
          <w:szCs w:val="24"/>
          <w:lang w:val="en-US"/>
        </w:rPr>
        <w:t xml:space="preserve"> </w:t>
      </w:r>
      <w:r w:rsidRPr="009C06DE">
        <w:rPr>
          <w:rFonts w:ascii="Arial" w:eastAsia="Arial" w:hAnsi="Arial" w:cs="Arial"/>
          <w:sz w:val="24"/>
          <w:szCs w:val="24"/>
          <w:lang w:val="en-US"/>
        </w:rPr>
        <w:t>sure</w:t>
      </w:r>
      <w:r w:rsidRPr="009C06DE">
        <w:rPr>
          <w:rFonts w:ascii="Arial" w:eastAsia="Arial" w:hAnsi="Arial" w:cs="Arial"/>
          <w:spacing w:val="-4"/>
          <w:sz w:val="24"/>
          <w:szCs w:val="24"/>
          <w:lang w:val="en-US"/>
        </w:rPr>
        <w:t xml:space="preserve"> </w:t>
      </w:r>
      <w:r w:rsidRPr="009C06DE">
        <w:rPr>
          <w:rFonts w:ascii="Arial" w:eastAsia="Arial" w:hAnsi="Arial" w:cs="Arial"/>
          <w:sz w:val="24"/>
          <w:szCs w:val="24"/>
          <w:lang w:val="en-US"/>
        </w:rPr>
        <w:t>whether</w:t>
      </w:r>
      <w:r w:rsidRPr="009C06DE">
        <w:rPr>
          <w:rFonts w:ascii="Arial" w:eastAsia="Arial" w:hAnsi="Arial" w:cs="Arial"/>
          <w:spacing w:val="-3"/>
          <w:sz w:val="24"/>
          <w:szCs w:val="24"/>
          <w:lang w:val="en-US"/>
        </w:rPr>
        <w:t xml:space="preserve"> </w:t>
      </w:r>
      <w:r w:rsidRPr="009C06DE">
        <w:rPr>
          <w:rFonts w:ascii="Arial" w:eastAsia="Arial" w:hAnsi="Arial" w:cs="Arial"/>
          <w:sz w:val="24"/>
          <w:szCs w:val="24"/>
          <w:lang w:val="en-US"/>
        </w:rPr>
        <w:t>you</w:t>
      </w:r>
      <w:r w:rsidRPr="009C06DE">
        <w:rPr>
          <w:rFonts w:ascii="Arial" w:eastAsia="Arial" w:hAnsi="Arial" w:cs="Arial"/>
          <w:spacing w:val="-2"/>
          <w:sz w:val="24"/>
          <w:szCs w:val="24"/>
          <w:lang w:val="en-US"/>
        </w:rPr>
        <w:t xml:space="preserve"> </w:t>
      </w:r>
      <w:r w:rsidRPr="009C06DE">
        <w:rPr>
          <w:rFonts w:ascii="Arial" w:eastAsia="Arial" w:hAnsi="Arial" w:cs="Arial"/>
          <w:sz w:val="24"/>
          <w:szCs w:val="24"/>
          <w:lang w:val="en-US"/>
        </w:rPr>
        <w:t>meet</w:t>
      </w:r>
      <w:r w:rsidRPr="009C06DE">
        <w:rPr>
          <w:rFonts w:ascii="Arial" w:eastAsia="Arial" w:hAnsi="Arial" w:cs="Arial"/>
          <w:spacing w:val="-3"/>
          <w:sz w:val="24"/>
          <w:szCs w:val="24"/>
          <w:lang w:val="en-US"/>
        </w:rPr>
        <w:t xml:space="preserve"> </w:t>
      </w:r>
      <w:r w:rsidRPr="009C06DE">
        <w:rPr>
          <w:rFonts w:ascii="Arial" w:eastAsia="Arial" w:hAnsi="Arial" w:cs="Arial"/>
          <w:sz w:val="24"/>
          <w:szCs w:val="24"/>
          <w:lang w:val="en-US"/>
        </w:rPr>
        <w:t>the</w:t>
      </w:r>
      <w:r w:rsidRPr="009C06DE">
        <w:rPr>
          <w:rFonts w:ascii="Arial" w:eastAsia="Arial" w:hAnsi="Arial" w:cs="Arial"/>
          <w:spacing w:val="-2"/>
          <w:sz w:val="24"/>
          <w:szCs w:val="24"/>
          <w:lang w:val="en-US"/>
        </w:rPr>
        <w:t xml:space="preserve"> </w:t>
      </w:r>
      <w:r w:rsidRPr="009C06DE">
        <w:rPr>
          <w:rFonts w:ascii="Arial" w:eastAsia="Arial" w:hAnsi="Arial" w:cs="Arial"/>
          <w:sz w:val="24"/>
          <w:szCs w:val="24"/>
          <w:lang w:val="en-US"/>
        </w:rPr>
        <w:t>criteria,</w:t>
      </w:r>
      <w:r w:rsidRPr="009C06DE">
        <w:rPr>
          <w:rFonts w:ascii="Arial" w:eastAsia="Arial" w:hAnsi="Arial" w:cs="Arial"/>
          <w:spacing w:val="-1"/>
          <w:sz w:val="24"/>
          <w:szCs w:val="24"/>
          <w:lang w:val="en-US"/>
        </w:rPr>
        <w:t xml:space="preserve"> </w:t>
      </w:r>
      <w:r w:rsidRPr="009C06DE">
        <w:rPr>
          <w:rFonts w:ascii="Arial" w:eastAsia="Arial" w:hAnsi="Arial" w:cs="Arial"/>
          <w:sz w:val="24"/>
          <w:szCs w:val="24"/>
          <w:lang w:val="en-US"/>
        </w:rPr>
        <w:t>check</w:t>
      </w:r>
      <w:r w:rsidRPr="009C06DE">
        <w:rPr>
          <w:rFonts w:ascii="Arial" w:eastAsia="Arial" w:hAnsi="Arial" w:cs="Arial"/>
          <w:spacing w:val="-1"/>
          <w:sz w:val="24"/>
          <w:szCs w:val="24"/>
          <w:lang w:val="en-US"/>
        </w:rPr>
        <w:t xml:space="preserve"> </w:t>
      </w:r>
      <w:r w:rsidRPr="009C06DE">
        <w:rPr>
          <w:rFonts w:ascii="Arial" w:eastAsia="Arial" w:hAnsi="Arial" w:cs="Arial"/>
          <w:sz w:val="24"/>
          <w:szCs w:val="24"/>
          <w:lang w:val="en-US"/>
        </w:rPr>
        <w:t>the</w:t>
      </w:r>
      <w:r w:rsidRPr="009C06DE">
        <w:rPr>
          <w:rFonts w:ascii="Arial" w:eastAsia="Arial" w:hAnsi="Arial" w:cs="Arial"/>
          <w:spacing w:val="-2"/>
          <w:sz w:val="24"/>
          <w:szCs w:val="24"/>
          <w:lang w:val="en-US"/>
        </w:rPr>
        <w:t xml:space="preserve"> </w:t>
      </w:r>
      <w:r w:rsidRPr="009C06DE">
        <w:rPr>
          <w:rFonts w:ascii="Arial" w:eastAsia="Arial" w:hAnsi="Arial" w:cs="Arial"/>
          <w:sz w:val="24"/>
          <w:szCs w:val="24"/>
          <w:lang w:val="en-US"/>
        </w:rPr>
        <w:t>information</w:t>
      </w:r>
      <w:r w:rsidRPr="009C06DE">
        <w:rPr>
          <w:rFonts w:ascii="Arial" w:eastAsia="Arial" w:hAnsi="Arial" w:cs="Arial"/>
          <w:spacing w:val="-2"/>
          <w:sz w:val="24"/>
          <w:szCs w:val="24"/>
          <w:lang w:val="en-US"/>
        </w:rPr>
        <w:t xml:space="preserve"> </w:t>
      </w:r>
      <w:r w:rsidRPr="009C06DE">
        <w:rPr>
          <w:rFonts w:ascii="Arial" w:eastAsia="Arial" w:hAnsi="Arial" w:cs="Arial"/>
          <w:sz w:val="24"/>
          <w:szCs w:val="24"/>
          <w:lang w:val="en-US"/>
        </w:rPr>
        <w:t>in</w:t>
      </w:r>
      <w:r w:rsidRPr="009C06DE">
        <w:rPr>
          <w:rFonts w:ascii="Arial" w:eastAsia="Arial" w:hAnsi="Arial" w:cs="Arial"/>
          <w:spacing w:val="-2"/>
          <w:sz w:val="24"/>
          <w:szCs w:val="24"/>
          <w:lang w:val="en-US"/>
        </w:rPr>
        <w:t xml:space="preserve"> </w:t>
      </w:r>
      <w:r w:rsidRPr="009C06DE">
        <w:rPr>
          <w:rFonts w:ascii="Arial" w:eastAsia="Arial" w:hAnsi="Arial" w:cs="Arial"/>
          <w:sz w:val="24"/>
          <w:szCs w:val="24"/>
          <w:lang w:val="en-US"/>
        </w:rPr>
        <w:t>the</w:t>
      </w:r>
      <w:r w:rsidRPr="009C06DE">
        <w:rPr>
          <w:rFonts w:ascii="Arial" w:eastAsia="Arial" w:hAnsi="Arial" w:cs="Arial"/>
          <w:spacing w:val="-7"/>
          <w:sz w:val="24"/>
          <w:szCs w:val="24"/>
          <w:lang w:val="en-US"/>
        </w:rPr>
        <w:t xml:space="preserve"> </w:t>
      </w:r>
      <w:r w:rsidRPr="009C06DE">
        <w:rPr>
          <w:rFonts w:ascii="Arial" w:eastAsia="Arial" w:hAnsi="Arial" w:cs="Arial"/>
          <w:sz w:val="24"/>
          <w:szCs w:val="24"/>
          <w:lang w:val="en-US"/>
        </w:rPr>
        <w:t>financial</w:t>
      </w:r>
      <w:r w:rsidRPr="009C06DE">
        <w:rPr>
          <w:rFonts w:ascii="Arial" w:eastAsia="Arial" w:hAnsi="Arial" w:cs="Arial"/>
          <w:spacing w:val="-3"/>
          <w:sz w:val="24"/>
          <w:szCs w:val="24"/>
          <w:lang w:val="en-US"/>
        </w:rPr>
        <w:t xml:space="preserve"> </w:t>
      </w:r>
      <w:r w:rsidRPr="009C06DE">
        <w:rPr>
          <w:rFonts w:ascii="Arial" w:eastAsia="Arial" w:hAnsi="Arial" w:cs="Arial"/>
          <w:sz w:val="24"/>
          <w:szCs w:val="24"/>
          <w:lang w:val="en-US"/>
        </w:rPr>
        <w:t>support</w:t>
      </w:r>
      <w:r w:rsidRPr="009C06DE">
        <w:rPr>
          <w:rFonts w:ascii="Arial" w:eastAsia="Arial" w:hAnsi="Arial" w:cs="Arial"/>
          <w:spacing w:val="-5"/>
          <w:sz w:val="24"/>
          <w:szCs w:val="24"/>
          <w:lang w:val="en-US"/>
        </w:rPr>
        <w:t xml:space="preserve"> </w:t>
      </w:r>
      <w:r w:rsidRPr="009C06DE">
        <w:rPr>
          <w:rFonts w:ascii="Arial" w:eastAsia="Arial" w:hAnsi="Arial" w:cs="Arial"/>
          <w:sz w:val="24"/>
          <w:szCs w:val="24"/>
          <w:lang w:val="en-US"/>
        </w:rPr>
        <w:t xml:space="preserve">booklet which goes into detail about the eligibility, if you are still not sure then send an email to </w:t>
      </w:r>
      <w:r w:rsidRPr="009C06DE">
        <w:rPr>
          <w:rFonts w:ascii="Arial" w:eastAsia="Arial" w:hAnsi="Arial" w:cs="Arial"/>
          <w:color w:val="0462C1"/>
          <w:sz w:val="24"/>
          <w:szCs w:val="24"/>
          <w:u w:val="single" w:color="0462C1"/>
          <w:lang w:val="en-US"/>
        </w:rPr>
        <w:t>studentbursaries@abingdon-witney.ac.uk</w:t>
      </w:r>
      <w:r w:rsidRPr="009C06DE">
        <w:rPr>
          <w:rFonts w:ascii="Arial" w:eastAsia="Arial" w:hAnsi="Arial" w:cs="Arial"/>
          <w:color w:val="0462C1"/>
          <w:sz w:val="24"/>
          <w:szCs w:val="24"/>
          <w:lang w:val="en-US"/>
        </w:rPr>
        <w:t xml:space="preserve"> </w:t>
      </w:r>
      <w:r w:rsidRPr="009C06DE">
        <w:rPr>
          <w:rFonts w:ascii="Arial" w:eastAsia="Arial" w:hAnsi="Arial" w:cs="Arial"/>
          <w:sz w:val="24"/>
          <w:szCs w:val="24"/>
          <w:lang w:val="en-US"/>
        </w:rPr>
        <w:t xml:space="preserve">outlining your circumstances and they will be able </w:t>
      </w:r>
      <w:proofErr w:type="gramStart"/>
      <w:r w:rsidRPr="009C06DE">
        <w:rPr>
          <w:rFonts w:ascii="Arial" w:eastAsia="Arial" w:hAnsi="Arial" w:cs="Arial"/>
          <w:sz w:val="24"/>
          <w:szCs w:val="24"/>
          <w:lang w:val="en-US"/>
        </w:rPr>
        <w:t>advise</w:t>
      </w:r>
      <w:proofErr w:type="gramEnd"/>
      <w:r w:rsidRPr="009C06DE">
        <w:rPr>
          <w:rFonts w:ascii="Arial" w:eastAsia="Arial" w:hAnsi="Arial" w:cs="Arial"/>
          <w:sz w:val="24"/>
          <w:szCs w:val="24"/>
          <w:lang w:val="en-US"/>
        </w:rPr>
        <w:t xml:space="preserve"> you.</w:t>
      </w:r>
    </w:p>
    <w:p w14:paraId="74813A42" w14:textId="77777777" w:rsidR="00177406" w:rsidRPr="009C06DE" w:rsidRDefault="00177406" w:rsidP="00177406">
      <w:pPr>
        <w:rPr>
          <w:rFonts w:ascii="Arial" w:eastAsia="Arial" w:hAnsi="Arial" w:cs="Arial"/>
          <w:sz w:val="24"/>
          <w:szCs w:val="24"/>
          <w:lang w:val="en-US"/>
        </w:rPr>
      </w:pPr>
    </w:p>
    <w:p w14:paraId="1CA4E9E5" w14:textId="77777777" w:rsidR="00177406" w:rsidRPr="009C06DE" w:rsidRDefault="00177406" w:rsidP="00177406">
      <w:pPr>
        <w:rPr>
          <w:rFonts w:ascii="Arial" w:eastAsia="Arial" w:hAnsi="Arial" w:cs="Arial"/>
          <w:b/>
          <w:bCs/>
          <w:sz w:val="24"/>
          <w:szCs w:val="24"/>
          <w:u w:val="single"/>
          <w:lang w:val="en-US"/>
        </w:rPr>
      </w:pPr>
      <w:r w:rsidRPr="009C06DE">
        <w:rPr>
          <w:rFonts w:ascii="Arial" w:eastAsia="Arial" w:hAnsi="Arial" w:cs="Arial"/>
          <w:b/>
          <w:bCs/>
          <w:sz w:val="24"/>
          <w:szCs w:val="24"/>
          <w:u w:val="single"/>
          <w:lang w:val="en-US"/>
        </w:rPr>
        <w:t>Q4:</w:t>
      </w:r>
      <w:r w:rsidRPr="009C06DE">
        <w:rPr>
          <w:rFonts w:ascii="Arial" w:eastAsia="Arial" w:hAnsi="Arial" w:cs="Arial"/>
          <w:b/>
          <w:bCs/>
          <w:spacing w:val="-4"/>
          <w:sz w:val="24"/>
          <w:szCs w:val="24"/>
          <w:u w:val="single"/>
          <w:lang w:val="en-US"/>
        </w:rPr>
        <w:t xml:space="preserve"> </w:t>
      </w:r>
      <w:r w:rsidRPr="009C06DE">
        <w:rPr>
          <w:rFonts w:ascii="Arial" w:eastAsia="Arial" w:hAnsi="Arial" w:cs="Arial"/>
          <w:b/>
          <w:bCs/>
          <w:sz w:val="24"/>
          <w:szCs w:val="24"/>
          <w:u w:val="single"/>
          <w:lang w:val="en-US"/>
        </w:rPr>
        <w:t>What</w:t>
      </w:r>
      <w:r w:rsidRPr="009C06DE">
        <w:rPr>
          <w:rFonts w:ascii="Arial" w:eastAsia="Arial" w:hAnsi="Arial" w:cs="Arial"/>
          <w:b/>
          <w:bCs/>
          <w:spacing w:val="-1"/>
          <w:sz w:val="24"/>
          <w:szCs w:val="24"/>
          <w:u w:val="single"/>
          <w:lang w:val="en-US"/>
        </w:rPr>
        <w:t xml:space="preserve"> </w:t>
      </w:r>
      <w:r w:rsidRPr="009C06DE">
        <w:rPr>
          <w:rFonts w:ascii="Arial" w:eastAsia="Arial" w:hAnsi="Arial" w:cs="Arial"/>
          <w:b/>
          <w:bCs/>
          <w:sz w:val="24"/>
          <w:szCs w:val="24"/>
          <w:u w:val="single"/>
          <w:lang w:val="en-US"/>
        </w:rPr>
        <w:t>evidence</w:t>
      </w:r>
      <w:r w:rsidRPr="009C06DE">
        <w:rPr>
          <w:rFonts w:ascii="Arial" w:eastAsia="Arial" w:hAnsi="Arial" w:cs="Arial"/>
          <w:b/>
          <w:bCs/>
          <w:spacing w:val="-2"/>
          <w:sz w:val="24"/>
          <w:szCs w:val="24"/>
          <w:u w:val="single"/>
          <w:lang w:val="en-US"/>
        </w:rPr>
        <w:t xml:space="preserve"> </w:t>
      </w:r>
      <w:r w:rsidRPr="009C06DE">
        <w:rPr>
          <w:rFonts w:ascii="Arial" w:eastAsia="Arial" w:hAnsi="Arial" w:cs="Arial"/>
          <w:b/>
          <w:bCs/>
          <w:sz w:val="24"/>
          <w:szCs w:val="24"/>
          <w:u w:val="single"/>
          <w:lang w:val="en-US"/>
        </w:rPr>
        <w:t>do</w:t>
      </w:r>
      <w:r w:rsidRPr="009C06DE">
        <w:rPr>
          <w:rFonts w:ascii="Arial" w:eastAsia="Arial" w:hAnsi="Arial" w:cs="Arial"/>
          <w:b/>
          <w:bCs/>
          <w:spacing w:val="-4"/>
          <w:sz w:val="24"/>
          <w:szCs w:val="24"/>
          <w:u w:val="single"/>
          <w:lang w:val="en-US"/>
        </w:rPr>
        <w:t xml:space="preserve"> </w:t>
      </w:r>
      <w:r w:rsidRPr="009C06DE">
        <w:rPr>
          <w:rFonts w:ascii="Arial" w:eastAsia="Arial" w:hAnsi="Arial" w:cs="Arial"/>
          <w:b/>
          <w:bCs/>
          <w:sz w:val="24"/>
          <w:szCs w:val="24"/>
          <w:u w:val="single"/>
          <w:lang w:val="en-US"/>
        </w:rPr>
        <w:t>I</w:t>
      </w:r>
      <w:r w:rsidRPr="009C06DE">
        <w:rPr>
          <w:rFonts w:ascii="Arial" w:eastAsia="Arial" w:hAnsi="Arial" w:cs="Arial"/>
          <w:b/>
          <w:bCs/>
          <w:spacing w:val="-4"/>
          <w:sz w:val="24"/>
          <w:szCs w:val="24"/>
          <w:u w:val="single"/>
          <w:lang w:val="en-US"/>
        </w:rPr>
        <w:t xml:space="preserve"> </w:t>
      </w:r>
      <w:r w:rsidRPr="009C06DE">
        <w:rPr>
          <w:rFonts w:ascii="Arial" w:eastAsia="Arial" w:hAnsi="Arial" w:cs="Arial"/>
          <w:b/>
          <w:bCs/>
          <w:sz w:val="24"/>
          <w:szCs w:val="24"/>
          <w:u w:val="single"/>
          <w:lang w:val="en-US"/>
        </w:rPr>
        <w:t>need</w:t>
      </w:r>
      <w:r w:rsidRPr="009C06DE">
        <w:rPr>
          <w:rFonts w:ascii="Arial" w:eastAsia="Arial" w:hAnsi="Arial" w:cs="Arial"/>
          <w:b/>
          <w:bCs/>
          <w:spacing w:val="-4"/>
          <w:sz w:val="24"/>
          <w:szCs w:val="24"/>
          <w:u w:val="single"/>
          <w:lang w:val="en-US"/>
        </w:rPr>
        <w:t xml:space="preserve"> </w:t>
      </w:r>
      <w:r w:rsidRPr="009C06DE">
        <w:rPr>
          <w:rFonts w:ascii="Arial" w:eastAsia="Arial" w:hAnsi="Arial" w:cs="Arial"/>
          <w:b/>
          <w:bCs/>
          <w:sz w:val="24"/>
          <w:szCs w:val="24"/>
          <w:u w:val="single"/>
          <w:lang w:val="en-US"/>
        </w:rPr>
        <w:t>to</w:t>
      </w:r>
      <w:r w:rsidRPr="009C06DE">
        <w:rPr>
          <w:rFonts w:ascii="Arial" w:eastAsia="Arial" w:hAnsi="Arial" w:cs="Arial"/>
          <w:b/>
          <w:bCs/>
          <w:spacing w:val="-2"/>
          <w:sz w:val="24"/>
          <w:szCs w:val="24"/>
          <w:u w:val="single"/>
          <w:lang w:val="en-US"/>
        </w:rPr>
        <w:t xml:space="preserve"> </w:t>
      </w:r>
      <w:r w:rsidRPr="009C06DE">
        <w:rPr>
          <w:rFonts w:ascii="Arial" w:eastAsia="Arial" w:hAnsi="Arial" w:cs="Arial"/>
          <w:b/>
          <w:bCs/>
          <w:sz w:val="24"/>
          <w:szCs w:val="24"/>
          <w:u w:val="single"/>
          <w:lang w:val="en-US"/>
        </w:rPr>
        <w:t>provide</w:t>
      </w:r>
      <w:r w:rsidRPr="009C06DE">
        <w:rPr>
          <w:rFonts w:ascii="Arial" w:eastAsia="Arial" w:hAnsi="Arial" w:cs="Arial"/>
          <w:b/>
          <w:bCs/>
          <w:spacing w:val="-5"/>
          <w:sz w:val="24"/>
          <w:szCs w:val="24"/>
          <w:u w:val="single"/>
          <w:lang w:val="en-US"/>
        </w:rPr>
        <w:t xml:space="preserve"> </w:t>
      </w:r>
      <w:r w:rsidRPr="009C06DE">
        <w:rPr>
          <w:rFonts w:ascii="Arial" w:eastAsia="Arial" w:hAnsi="Arial" w:cs="Arial"/>
          <w:b/>
          <w:bCs/>
          <w:sz w:val="24"/>
          <w:szCs w:val="24"/>
          <w:u w:val="single"/>
          <w:lang w:val="en-US"/>
        </w:rPr>
        <w:t>to</w:t>
      </w:r>
      <w:r w:rsidRPr="009C06DE">
        <w:rPr>
          <w:rFonts w:ascii="Arial" w:eastAsia="Arial" w:hAnsi="Arial" w:cs="Arial"/>
          <w:b/>
          <w:bCs/>
          <w:spacing w:val="-4"/>
          <w:sz w:val="24"/>
          <w:szCs w:val="24"/>
          <w:u w:val="single"/>
          <w:lang w:val="en-US"/>
        </w:rPr>
        <w:t xml:space="preserve"> </w:t>
      </w:r>
      <w:r w:rsidRPr="009C06DE">
        <w:rPr>
          <w:rFonts w:ascii="Arial" w:eastAsia="Arial" w:hAnsi="Arial" w:cs="Arial"/>
          <w:b/>
          <w:bCs/>
          <w:sz w:val="24"/>
          <w:szCs w:val="24"/>
          <w:u w:val="single"/>
          <w:lang w:val="en-US"/>
        </w:rPr>
        <w:t>support</w:t>
      </w:r>
      <w:r w:rsidRPr="009C06DE">
        <w:rPr>
          <w:rFonts w:ascii="Arial" w:eastAsia="Arial" w:hAnsi="Arial" w:cs="Arial"/>
          <w:b/>
          <w:bCs/>
          <w:spacing w:val="-2"/>
          <w:sz w:val="24"/>
          <w:szCs w:val="24"/>
          <w:u w:val="single"/>
          <w:lang w:val="en-US"/>
        </w:rPr>
        <w:t xml:space="preserve"> </w:t>
      </w:r>
      <w:r w:rsidRPr="009C06DE">
        <w:rPr>
          <w:rFonts w:ascii="Arial" w:eastAsia="Arial" w:hAnsi="Arial" w:cs="Arial"/>
          <w:b/>
          <w:bCs/>
          <w:sz w:val="24"/>
          <w:szCs w:val="24"/>
          <w:u w:val="single"/>
          <w:lang w:val="en-US"/>
        </w:rPr>
        <w:t>my</w:t>
      </w:r>
      <w:r w:rsidRPr="009C06DE">
        <w:rPr>
          <w:rFonts w:ascii="Arial" w:eastAsia="Arial" w:hAnsi="Arial" w:cs="Arial"/>
          <w:b/>
          <w:bCs/>
          <w:spacing w:val="-6"/>
          <w:sz w:val="24"/>
          <w:szCs w:val="24"/>
          <w:u w:val="single"/>
          <w:lang w:val="en-US"/>
        </w:rPr>
        <w:t xml:space="preserve"> </w:t>
      </w:r>
      <w:r w:rsidRPr="009C06DE">
        <w:rPr>
          <w:rFonts w:ascii="Arial" w:eastAsia="Arial" w:hAnsi="Arial" w:cs="Arial"/>
          <w:b/>
          <w:bCs/>
          <w:spacing w:val="-2"/>
          <w:sz w:val="24"/>
          <w:szCs w:val="24"/>
          <w:u w:val="single"/>
          <w:lang w:val="en-US"/>
        </w:rPr>
        <w:t>application?</w:t>
      </w:r>
    </w:p>
    <w:p w14:paraId="02BC38B0" w14:textId="68FB1B88" w:rsidR="00177406" w:rsidRPr="00861778" w:rsidRDefault="00177406" w:rsidP="00177406">
      <w:pPr>
        <w:rPr>
          <w:rFonts w:ascii="Arial" w:eastAsia="Arial" w:hAnsi="Arial" w:cs="Arial"/>
          <w:sz w:val="24"/>
          <w:szCs w:val="24"/>
          <w:lang w:val="en-US"/>
        </w:rPr>
      </w:pPr>
      <w:r w:rsidRPr="009C06DE">
        <w:rPr>
          <w:rFonts w:ascii="Arial" w:eastAsia="Arial" w:hAnsi="Arial" w:cs="Arial"/>
          <w:spacing w:val="-3"/>
          <w:sz w:val="24"/>
          <w:szCs w:val="24"/>
          <w:lang w:val="en-US"/>
        </w:rPr>
        <w:t>Whilst</w:t>
      </w:r>
      <w:r w:rsidRPr="009C06DE">
        <w:rPr>
          <w:rFonts w:ascii="Arial" w:eastAsia="Arial" w:hAnsi="Arial" w:cs="Arial"/>
          <w:sz w:val="24"/>
          <w:szCs w:val="24"/>
          <w:lang w:val="en-US"/>
        </w:rPr>
        <w:t xml:space="preserve"> you are completing your application, it will highlight what evidence is required.</w:t>
      </w:r>
      <w:r w:rsidRPr="009C06DE">
        <w:rPr>
          <w:rFonts w:ascii="Arial" w:eastAsia="Arial" w:hAnsi="Arial" w:cs="Arial"/>
          <w:spacing w:val="40"/>
          <w:sz w:val="24"/>
          <w:szCs w:val="24"/>
          <w:lang w:val="en-US"/>
        </w:rPr>
        <w:t xml:space="preserve"> </w:t>
      </w:r>
      <w:r w:rsidRPr="009C06DE">
        <w:rPr>
          <w:rFonts w:ascii="Arial" w:eastAsia="Arial" w:hAnsi="Arial" w:cs="Arial"/>
          <w:sz w:val="24"/>
          <w:szCs w:val="24"/>
          <w:lang w:val="en-US"/>
        </w:rPr>
        <w:t xml:space="preserve">The financial support booklet highlights in detail what is required. It is </w:t>
      </w:r>
      <w:proofErr w:type="gramStart"/>
      <w:r w:rsidRPr="009C06DE">
        <w:rPr>
          <w:rFonts w:ascii="Arial" w:eastAsia="Arial" w:hAnsi="Arial" w:cs="Arial"/>
          <w:sz w:val="24"/>
          <w:szCs w:val="24"/>
          <w:lang w:val="en-US"/>
        </w:rPr>
        <w:t>really important</w:t>
      </w:r>
      <w:proofErr w:type="gramEnd"/>
      <w:r w:rsidRPr="009C06DE">
        <w:rPr>
          <w:rFonts w:ascii="Arial" w:eastAsia="Arial" w:hAnsi="Arial" w:cs="Arial"/>
          <w:sz w:val="24"/>
          <w:szCs w:val="24"/>
          <w:lang w:val="en-US"/>
        </w:rPr>
        <w:t xml:space="preserve"> that you provide all the pages of the documents requested, if you are sending screen shots of documents you must ensure you take photos of the full document (all pages) and that the name and address is clearly visible on any letter evidence provided. </w:t>
      </w:r>
    </w:p>
    <w:p w14:paraId="09D76340" w14:textId="1FC78729" w:rsidR="00177406" w:rsidRPr="00811D96" w:rsidRDefault="00177406" w:rsidP="00177406">
      <w:pPr>
        <w:rPr>
          <w:rFonts w:ascii="Arial" w:eastAsia="Arial" w:hAnsi="Arial" w:cs="Arial"/>
          <w:b/>
          <w:bCs/>
          <w:sz w:val="24"/>
          <w:szCs w:val="24"/>
          <w:u w:val="single"/>
          <w:lang w:val="en-US"/>
        </w:rPr>
      </w:pPr>
      <w:r w:rsidRPr="00811D96">
        <w:rPr>
          <w:rFonts w:ascii="Arial" w:eastAsia="Arial" w:hAnsi="Arial" w:cs="Arial"/>
          <w:b/>
          <w:bCs/>
          <w:sz w:val="24"/>
          <w:szCs w:val="24"/>
          <w:u w:val="single"/>
          <w:lang w:val="en-US"/>
        </w:rPr>
        <w:t>Q</w:t>
      </w:r>
      <w:r w:rsidR="00EC2BD1">
        <w:rPr>
          <w:rFonts w:ascii="Arial" w:eastAsia="Arial" w:hAnsi="Arial" w:cs="Arial"/>
          <w:b/>
          <w:bCs/>
          <w:sz w:val="24"/>
          <w:szCs w:val="24"/>
          <w:u w:val="single"/>
          <w:lang w:val="en-US"/>
        </w:rPr>
        <w:t>5</w:t>
      </w:r>
      <w:r w:rsidRPr="00811D96">
        <w:rPr>
          <w:rFonts w:ascii="Arial" w:eastAsia="Arial" w:hAnsi="Arial" w:cs="Arial"/>
          <w:b/>
          <w:bCs/>
          <w:sz w:val="24"/>
          <w:szCs w:val="24"/>
          <w:u w:val="single"/>
          <w:lang w:val="en-US"/>
        </w:rPr>
        <w:t>: have</w:t>
      </w:r>
      <w:r w:rsidRPr="00811D96">
        <w:rPr>
          <w:rFonts w:ascii="Arial" w:eastAsia="Arial" w:hAnsi="Arial" w:cs="Arial"/>
          <w:b/>
          <w:bCs/>
          <w:spacing w:val="-3"/>
          <w:sz w:val="24"/>
          <w:szCs w:val="24"/>
          <w:u w:val="single"/>
          <w:lang w:val="en-US"/>
        </w:rPr>
        <w:t xml:space="preserve"> </w:t>
      </w:r>
      <w:r w:rsidRPr="00811D96">
        <w:rPr>
          <w:rFonts w:ascii="Arial" w:eastAsia="Arial" w:hAnsi="Arial" w:cs="Arial"/>
          <w:b/>
          <w:bCs/>
          <w:sz w:val="24"/>
          <w:szCs w:val="24"/>
          <w:u w:val="single"/>
          <w:lang w:val="en-US"/>
        </w:rPr>
        <w:t>applied</w:t>
      </w:r>
      <w:r w:rsidRPr="00811D96">
        <w:rPr>
          <w:rFonts w:ascii="Arial" w:eastAsia="Arial" w:hAnsi="Arial" w:cs="Arial"/>
          <w:b/>
          <w:bCs/>
          <w:spacing w:val="-6"/>
          <w:sz w:val="24"/>
          <w:szCs w:val="24"/>
          <w:u w:val="single"/>
          <w:lang w:val="en-US"/>
        </w:rPr>
        <w:t xml:space="preserve"> </w:t>
      </w:r>
      <w:r w:rsidRPr="00811D96">
        <w:rPr>
          <w:rFonts w:ascii="Arial" w:eastAsia="Arial" w:hAnsi="Arial" w:cs="Arial"/>
          <w:b/>
          <w:bCs/>
          <w:sz w:val="24"/>
          <w:szCs w:val="24"/>
          <w:u w:val="single"/>
          <w:lang w:val="en-US"/>
        </w:rPr>
        <w:t>for</w:t>
      </w:r>
      <w:r w:rsidRPr="00811D96">
        <w:rPr>
          <w:rFonts w:ascii="Arial" w:eastAsia="Arial" w:hAnsi="Arial" w:cs="Arial"/>
          <w:b/>
          <w:bCs/>
          <w:spacing w:val="-2"/>
          <w:sz w:val="24"/>
          <w:szCs w:val="24"/>
          <w:u w:val="single"/>
          <w:lang w:val="en-US"/>
        </w:rPr>
        <w:t xml:space="preserve"> </w:t>
      </w:r>
      <w:r w:rsidRPr="00811D96">
        <w:rPr>
          <w:rFonts w:ascii="Arial" w:eastAsia="Arial" w:hAnsi="Arial" w:cs="Arial"/>
          <w:b/>
          <w:bCs/>
          <w:sz w:val="24"/>
          <w:szCs w:val="24"/>
          <w:u w:val="single"/>
          <w:lang w:val="en-US"/>
        </w:rPr>
        <w:t>a</w:t>
      </w:r>
      <w:r w:rsidRPr="00811D96">
        <w:rPr>
          <w:rFonts w:ascii="Arial" w:eastAsia="Arial" w:hAnsi="Arial" w:cs="Arial"/>
          <w:b/>
          <w:bCs/>
          <w:spacing w:val="-5"/>
          <w:sz w:val="24"/>
          <w:szCs w:val="24"/>
          <w:u w:val="single"/>
          <w:lang w:val="en-US"/>
        </w:rPr>
        <w:t xml:space="preserve"> </w:t>
      </w:r>
      <w:r w:rsidRPr="00811D96">
        <w:rPr>
          <w:rFonts w:ascii="Arial" w:eastAsia="Arial" w:hAnsi="Arial" w:cs="Arial"/>
          <w:b/>
          <w:bCs/>
          <w:sz w:val="24"/>
          <w:szCs w:val="24"/>
          <w:u w:val="single"/>
          <w:lang w:val="en-US"/>
        </w:rPr>
        <w:t>bursary</w:t>
      </w:r>
      <w:r w:rsidRPr="00811D96">
        <w:rPr>
          <w:rFonts w:ascii="Arial" w:eastAsia="Arial" w:hAnsi="Arial" w:cs="Arial"/>
          <w:b/>
          <w:bCs/>
          <w:spacing w:val="-7"/>
          <w:sz w:val="24"/>
          <w:szCs w:val="24"/>
          <w:u w:val="single"/>
          <w:lang w:val="en-US"/>
        </w:rPr>
        <w:t xml:space="preserve"> </w:t>
      </w:r>
      <w:r w:rsidRPr="00811D96">
        <w:rPr>
          <w:rFonts w:ascii="Arial" w:eastAsia="Arial" w:hAnsi="Arial" w:cs="Arial"/>
          <w:b/>
          <w:bCs/>
          <w:sz w:val="24"/>
          <w:szCs w:val="24"/>
          <w:u w:val="single"/>
          <w:lang w:val="en-US"/>
        </w:rPr>
        <w:t>but</w:t>
      </w:r>
      <w:r w:rsidRPr="00811D96">
        <w:rPr>
          <w:rFonts w:ascii="Arial" w:eastAsia="Arial" w:hAnsi="Arial" w:cs="Arial"/>
          <w:b/>
          <w:bCs/>
          <w:spacing w:val="-2"/>
          <w:sz w:val="24"/>
          <w:szCs w:val="24"/>
          <w:u w:val="single"/>
          <w:lang w:val="en-US"/>
        </w:rPr>
        <w:t xml:space="preserve"> </w:t>
      </w:r>
      <w:r w:rsidRPr="00811D96">
        <w:rPr>
          <w:rFonts w:ascii="Arial" w:eastAsia="Arial" w:hAnsi="Arial" w:cs="Arial"/>
          <w:b/>
          <w:bCs/>
          <w:sz w:val="24"/>
          <w:szCs w:val="24"/>
          <w:u w:val="single"/>
          <w:lang w:val="en-US"/>
        </w:rPr>
        <w:t>have</w:t>
      </w:r>
      <w:r w:rsidRPr="00811D96">
        <w:rPr>
          <w:rFonts w:ascii="Arial" w:eastAsia="Arial" w:hAnsi="Arial" w:cs="Arial"/>
          <w:b/>
          <w:bCs/>
          <w:spacing w:val="-3"/>
          <w:sz w:val="24"/>
          <w:szCs w:val="24"/>
          <w:u w:val="single"/>
          <w:lang w:val="en-US"/>
        </w:rPr>
        <w:t xml:space="preserve"> </w:t>
      </w:r>
      <w:r w:rsidRPr="00811D96">
        <w:rPr>
          <w:rFonts w:ascii="Arial" w:eastAsia="Arial" w:hAnsi="Arial" w:cs="Arial"/>
          <w:b/>
          <w:bCs/>
          <w:sz w:val="24"/>
          <w:szCs w:val="24"/>
          <w:u w:val="single"/>
          <w:lang w:val="en-US"/>
        </w:rPr>
        <w:t>not</w:t>
      </w:r>
      <w:r w:rsidRPr="00811D96">
        <w:rPr>
          <w:rFonts w:ascii="Arial" w:eastAsia="Arial" w:hAnsi="Arial" w:cs="Arial"/>
          <w:b/>
          <w:bCs/>
          <w:spacing w:val="-2"/>
          <w:sz w:val="24"/>
          <w:szCs w:val="24"/>
          <w:u w:val="single"/>
          <w:lang w:val="en-US"/>
        </w:rPr>
        <w:t xml:space="preserve"> </w:t>
      </w:r>
      <w:r w:rsidRPr="00811D96">
        <w:rPr>
          <w:rFonts w:ascii="Arial" w:eastAsia="Arial" w:hAnsi="Arial" w:cs="Arial"/>
          <w:b/>
          <w:bCs/>
          <w:sz w:val="24"/>
          <w:szCs w:val="24"/>
          <w:u w:val="single"/>
          <w:lang w:val="en-US"/>
        </w:rPr>
        <w:t>heard</w:t>
      </w:r>
      <w:r w:rsidRPr="00811D96">
        <w:rPr>
          <w:rFonts w:ascii="Arial" w:eastAsia="Arial" w:hAnsi="Arial" w:cs="Arial"/>
          <w:b/>
          <w:bCs/>
          <w:spacing w:val="-2"/>
          <w:sz w:val="24"/>
          <w:szCs w:val="24"/>
          <w:u w:val="single"/>
          <w:lang w:val="en-US"/>
        </w:rPr>
        <w:t xml:space="preserve"> </w:t>
      </w:r>
      <w:r w:rsidRPr="00811D96">
        <w:rPr>
          <w:rFonts w:ascii="Arial" w:eastAsia="Arial" w:hAnsi="Arial" w:cs="Arial"/>
          <w:b/>
          <w:bCs/>
          <w:sz w:val="24"/>
          <w:szCs w:val="24"/>
          <w:u w:val="single"/>
          <w:lang w:val="en-US"/>
        </w:rPr>
        <w:t>anything</w:t>
      </w:r>
      <w:r w:rsidRPr="00811D96">
        <w:rPr>
          <w:rFonts w:ascii="Arial" w:eastAsia="Arial" w:hAnsi="Arial" w:cs="Arial"/>
          <w:b/>
          <w:bCs/>
          <w:spacing w:val="-3"/>
          <w:sz w:val="24"/>
          <w:szCs w:val="24"/>
          <w:u w:val="single"/>
          <w:lang w:val="en-US"/>
        </w:rPr>
        <w:t xml:space="preserve"> </w:t>
      </w:r>
      <w:r w:rsidRPr="00811D96">
        <w:rPr>
          <w:rFonts w:ascii="Arial" w:eastAsia="Arial" w:hAnsi="Arial" w:cs="Arial"/>
          <w:b/>
          <w:bCs/>
          <w:spacing w:val="-2"/>
          <w:sz w:val="24"/>
          <w:szCs w:val="24"/>
          <w:u w:val="single"/>
          <w:lang w:val="en-US"/>
        </w:rPr>
        <w:t>back?</w:t>
      </w:r>
    </w:p>
    <w:p w14:paraId="26E47CD5" w14:textId="663B0935" w:rsidR="00177406" w:rsidRPr="00EC2BD1" w:rsidRDefault="00177406" w:rsidP="00177406">
      <w:pPr>
        <w:rPr>
          <w:rFonts w:ascii="Arial" w:eastAsia="Arial" w:hAnsi="Arial" w:cs="Arial"/>
          <w:sz w:val="24"/>
          <w:szCs w:val="24"/>
          <w:lang w:val="en-US"/>
        </w:rPr>
      </w:pPr>
      <w:r w:rsidRPr="00811D96">
        <w:rPr>
          <w:rFonts w:ascii="Arial" w:eastAsia="Arial" w:hAnsi="Arial" w:cs="Arial"/>
          <w:sz w:val="24"/>
          <w:szCs w:val="24"/>
          <w:lang w:val="en-US"/>
        </w:rPr>
        <w:t>The</w:t>
      </w:r>
      <w:r w:rsidRPr="00811D96">
        <w:rPr>
          <w:rFonts w:ascii="Arial" w:eastAsia="Arial" w:hAnsi="Arial" w:cs="Arial"/>
          <w:spacing w:val="-3"/>
          <w:sz w:val="24"/>
          <w:szCs w:val="24"/>
          <w:lang w:val="en-US"/>
        </w:rPr>
        <w:t xml:space="preserve"> </w:t>
      </w:r>
      <w:r w:rsidRPr="00811D96">
        <w:rPr>
          <w:rFonts w:ascii="Arial" w:eastAsia="Arial" w:hAnsi="Arial" w:cs="Arial"/>
          <w:sz w:val="24"/>
          <w:szCs w:val="24"/>
          <w:lang w:val="en-US"/>
        </w:rPr>
        <w:t>college</w:t>
      </w:r>
      <w:r w:rsidRPr="00811D96">
        <w:rPr>
          <w:rFonts w:ascii="Arial" w:eastAsia="Arial" w:hAnsi="Arial" w:cs="Arial"/>
          <w:spacing w:val="-3"/>
          <w:sz w:val="24"/>
          <w:szCs w:val="24"/>
          <w:lang w:val="en-US"/>
        </w:rPr>
        <w:t xml:space="preserve"> </w:t>
      </w:r>
      <w:r w:rsidRPr="00811D96">
        <w:rPr>
          <w:rFonts w:ascii="Arial" w:eastAsia="Arial" w:hAnsi="Arial" w:cs="Arial"/>
          <w:sz w:val="24"/>
          <w:szCs w:val="24"/>
          <w:lang w:val="en-US"/>
        </w:rPr>
        <w:t>receives</w:t>
      </w:r>
      <w:r w:rsidRPr="00811D96">
        <w:rPr>
          <w:rFonts w:ascii="Arial" w:eastAsia="Arial" w:hAnsi="Arial" w:cs="Arial"/>
          <w:spacing w:val="-1"/>
          <w:sz w:val="24"/>
          <w:szCs w:val="24"/>
          <w:lang w:val="en-US"/>
        </w:rPr>
        <w:t xml:space="preserve"> </w:t>
      </w:r>
      <w:r w:rsidRPr="00811D96">
        <w:rPr>
          <w:rFonts w:ascii="Arial" w:eastAsia="Arial" w:hAnsi="Arial" w:cs="Arial"/>
          <w:sz w:val="24"/>
          <w:szCs w:val="24"/>
          <w:lang w:val="en-US"/>
        </w:rPr>
        <w:t>a high</w:t>
      </w:r>
      <w:r w:rsidRPr="00811D96">
        <w:rPr>
          <w:rFonts w:ascii="Arial" w:eastAsia="Arial" w:hAnsi="Arial" w:cs="Arial"/>
          <w:spacing w:val="-3"/>
          <w:sz w:val="24"/>
          <w:szCs w:val="24"/>
          <w:lang w:val="en-US"/>
        </w:rPr>
        <w:t xml:space="preserve"> </w:t>
      </w:r>
      <w:r w:rsidRPr="00811D96">
        <w:rPr>
          <w:rFonts w:ascii="Arial" w:eastAsia="Arial" w:hAnsi="Arial" w:cs="Arial"/>
          <w:sz w:val="24"/>
          <w:szCs w:val="24"/>
          <w:lang w:val="en-US"/>
        </w:rPr>
        <w:t>volume of applications</w:t>
      </w:r>
      <w:r w:rsidRPr="00811D96">
        <w:rPr>
          <w:rFonts w:ascii="Arial" w:eastAsia="Arial" w:hAnsi="Arial" w:cs="Arial"/>
          <w:spacing w:val="-1"/>
          <w:sz w:val="24"/>
          <w:szCs w:val="24"/>
          <w:lang w:val="en-US"/>
        </w:rPr>
        <w:t xml:space="preserve"> </w:t>
      </w:r>
      <w:r w:rsidRPr="00811D96">
        <w:rPr>
          <w:rFonts w:ascii="Arial" w:eastAsia="Arial" w:hAnsi="Arial" w:cs="Arial"/>
          <w:sz w:val="24"/>
          <w:szCs w:val="24"/>
          <w:lang w:val="en-US"/>
        </w:rPr>
        <w:t>particularly</w:t>
      </w:r>
      <w:r w:rsidRPr="00811D96">
        <w:rPr>
          <w:rFonts w:ascii="Arial" w:eastAsia="Arial" w:hAnsi="Arial" w:cs="Arial"/>
          <w:spacing w:val="-3"/>
          <w:sz w:val="24"/>
          <w:szCs w:val="24"/>
          <w:lang w:val="en-US"/>
        </w:rPr>
        <w:t xml:space="preserve"> </w:t>
      </w:r>
      <w:r w:rsidRPr="00811D96">
        <w:rPr>
          <w:rFonts w:ascii="Arial" w:eastAsia="Arial" w:hAnsi="Arial" w:cs="Arial"/>
          <w:sz w:val="24"/>
          <w:szCs w:val="24"/>
          <w:lang w:val="en-US"/>
        </w:rPr>
        <w:t>before</w:t>
      </w:r>
      <w:r w:rsidRPr="00811D96">
        <w:rPr>
          <w:rFonts w:ascii="Arial" w:eastAsia="Arial" w:hAnsi="Arial" w:cs="Arial"/>
          <w:spacing w:val="-3"/>
          <w:sz w:val="24"/>
          <w:szCs w:val="24"/>
          <w:lang w:val="en-US"/>
        </w:rPr>
        <w:t xml:space="preserve"> </w:t>
      </w:r>
      <w:r w:rsidRPr="00811D96">
        <w:rPr>
          <w:rFonts w:ascii="Arial" w:eastAsia="Arial" w:hAnsi="Arial" w:cs="Arial"/>
          <w:sz w:val="24"/>
          <w:szCs w:val="24"/>
          <w:lang w:val="en-US"/>
        </w:rPr>
        <w:t>the</w:t>
      </w:r>
      <w:r w:rsidRPr="00811D96">
        <w:rPr>
          <w:rFonts w:ascii="Arial" w:eastAsia="Arial" w:hAnsi="Arial" w:cs="Arial"/>
          <w:spacing w:val="-6"/>
          <w:sz w:val="24"/>
          <w:szCs w:val="24"/>
          <w:lang w:val="en-US"/>
        </w:rPr>
        <w:t xml:space="preserve"> </w:t>
      </w:r>
      <w:r w:rsidRPr="00811D96">
        <w:rPr>
          <w:rFonts w:ascii="Arial" w:eastAsia="Arial" w:hAnsi="Arial" w:cs="Arial"/>
          <w:sz w:val="24"/>
          <w:szCs w:val="24"/>
          <w:lang w:val="en-US"/>
        </w:rPr>
        <w:t>start of</w:t>
      </w:r>
      <w:r w:rsidRPr="00811D96">
        <w:rPr>
          <w:rFonts w:ascii="Arial" w:eastAsia="Arial" w:hAnsi="Arial" w:cs="Arial"/>
          <w:spacing w:val="-2"/>
          <w:sz w:val="24"/>
          <w:szCs w:val="24"/>
          <w:lang w:val="en-US"/>
        </w:rPr>
        <w:t xml:space="preserve"> </w:t>
      </w:r>
      <w:r w:rsidRPr="00811D96">
        <w:rPr>
          <w:rFonts w:ascii="Arial" w:eastAsia="Arial" w:hAnsi="Arial" w:cs="Arial"/>
          <w:sz w:val="24"/>
          <w:szCs w:val="24"/>
          <w:lang w:val="en-US"/>
        </w:rPr>
        <w:t>the</w:t>
      </w:r>
      <w:r w:rsidRPr="00811D96">
        <w:rPr>
          <w:rFonts w:ascii="Arial" w:eastAsia="Arial" w:hAnsi="Arial" w:cs="Arial"/>
          <w:spacing w:val="-1"/>
          <w:sz w:val="24"/>
          <w:szCs w:val="24"/>
          <w:lang w:val="en-US"/>
        </w:rPr>
        <w:t xml:space="preserve"> </w:t>
      </w:r>
      <w:r w:rsidRPr="00811D96">
        <w:rPr>
          <w:rFonts w:ascii="Arial" w:eastAsia="Arial" w:hAnsi="Arial" w:cs="Arial"/>
          <w:sz w:val="24"/>
          <w:szCs w:val="24"/>
          <w:lang w:val="en-US"/>
        </w:rPr>
        <w:t>academic</w:t>
      </w:r>
      <w:r w:rsidRPr="00811D96">
        <w:rPr>
          <w:rFonts w:ascii="Arial" w:eastAsia="Arial" w:hAnsi="Arial" w:cs="Arial"/>
          <w:spacing w:val="-3"/>
          <w:sz w:val="24"/>
          <w:szCs w:val="24"/>
          <w:lang w:val="en-US"/>
        </w:rPr>
        <w:t xml:space="preserve"> </w:t>
      </w:r>
      <w:r w:rsidRPr="00811D96">
        <w:rPr>
          <w:rFonts w:ascii="Arial" w:eastAsia="Arial" w:hAnsi="Arial" w:cs="Arial"/>
          <w:sz w:val="24"/>
          <w:szCs w:val="24"/>
          <w:lang w:val="en-US"/>
        </w:rPr>
        <w:t>year.</w:t>
      </w:r>
      <w:r w:rsidRPr="00811D96">
        <w:rPr>
          <w:rFonts w:ascii="Arial" w:eastAsia="Arial" w:hAnsi="Arial" w:cs="Arial"/>
          <w:spacing w:val="-2"/>
          <w:sz w:val="24"/>
          <w:szCs w:val="24"/>
          <w:lang w:val="en-US"/>
        </w:rPr>
        <w:t xml:space="preserve"> </w:t>
      </w:r>
      <w:r w:rsidRPr="00811D96">
        <w:rPr>
          <w:rFonts w:ascii="Arial" w:eastAsia="Arial" w:hAnsi="Arial" w:cs="Arial"/>
          <w:sz w:val="24"/>
          <w:szCs w:val="24"/>
          <w:lang w:val="en-US"/>
        </w:rPr>
        <w:t>Please allow</w:t>
      </w:r>
      <w:r w:rsidRPr="00811D96">
        <w:rPr>
          <w:rFonts w:ascii="Arial" w:eastAsia="Arial" w:hAnsi="Arial" w:cs="Arial"/>
          <w:spacing w:val="-2"/>
          <w:sz w:val="24"/>
          <w:szCs w:val="24"/>
          <w:lang w:val="en-US"/>
        </w:rPr>
        <w:t xml:space="preserve"> </w:t>
      </w:r>
      <w:r w:rsidRPr="00811D96">
        <w:rPr>
          <w:rFonts w:ascii="Arial" w:eastAsia="Arial" w:hAnsi="Arial" w:cs="Arial"/>
          <w:sz w:val="24"/>
          <w:szCs w:val="24"/>
          <w:lang w:val="en-US"/>
        </w:rPr>
        <w:t>28 days to</w:t>
      </w:r>
      <w:r w:rsidRPr="00811D96">
        <w:rPr>
          <w:rFonts w:ascii="Arial" w:eastAsia="Arial" w:hAnsi="Arial" w:cs="Arial"/>
          <w:spacing w:val="-2"/>
          <w:sz w:val="24"/>
          <w:szCs w:val="24"/>
          <w:lang w:val="en-US"/>
        </w:rPr>
        <w:t xml:space="preserve"> </w:t>
      </w:r>
      <w:r w:rsidRPr="00811D96">
        <w:rPr>
          <w:rFonts w:ascii="Arial" w:eastAsia="Arial" w:hAnsi="Arial" w:cs="Arial"/>
          <w:sz w:val="24"/>
          <w:szCs w:val="24"/>
          <w:lang w:val="en-US"/>
        </w:rPr>
        <w:t>process</w:t>
      </w:r>
      <w:r w:rsidRPr="00811D96">
        <w:rPr>
          <w:rFonts w:ascii="Arial" w:eastAsia="Arial" w:hAnsi="Arial" w:cs="Arial"/>
          <w:spacing w:val="-1"/>
          <w:sz w:val="24"/>
          <w:szCs w:val="24"/>
          <w:lang w:val="en-US"/>
        </w:rPr>
        <w:t xml:space="preserve"> </w:t>
      </w:r>
      <w:r w:rsidRPr="00811D96">
        <w:rPr>
          <w:rFonts w:ascii="Arial" w:eastAsia="Arial" w:hAnsi="Arial" w:cs="Arial"/>
          <w:sz w:val="24"/>
          <w:szCs w:val="24"/>
          <w:lang w:val="en-US"/>
        </w:rPr>
        <w:t>your</w:t>
      </w:r>
      <w:r w:rsidRPr="00811D96">
        <w:rPr>
          <w:rFonts w:ascii="Arial" w:eastAsia="Arial" w:hAnsi="Arial" w:cs="Arial"/>
          <w:spacing w:val="-3"/>
          <w:sz w:val="24"/>
          <w:szCs w:val="24"/>
          <w:lang w:val="en-US"/>
        </w:rPr>
        <w:t xml:space="preserve"> </w:t>
      </w:r>
      <w:r w:rsidRPr="00811D96">
        <w:rPr>
          <w:rFonts w:ascii="Arial" w:eastAsia="Arial" w:hAnsi="Arial" w:cs="Arial"/>
          <w:sz w:val="24"/>
          <w:szCs w:val="24"/>
          <w:lang w:val="en-US"/>
        </w:rPr>
        <w:t>application. We</w:t>
      </w:r>
      <w:r w:rsidRPr="00811D96">
        <w:rPr>
          <w:rFonts w:ascii="Arial" w:eastAsia="Arial" w:hAnsi="Arial" w:cs="Arial"/>
          <w:spacing w:val="-2"/>
          <w:sz w:val="24"/>
          <w:szCs w:val="24"/>
          <w:lang w:val="en-US"/>
        </w:rPr>
        <w:t xml:space="preserve"> </w:t>
      </w:r>
      <w:r w:rsidRPr="00811D96">
        <w:rPr>
          <w:rFonts w:ascii="Arial" w:eastAsia="Arial" w:hAnsi="Arial" w:cs="Arial"/>
          <w:sz w:val="24"/>
          <w:szCs w:val="24"/>
          <w:lang w:val="en-US"/>
        </w:rPr>
        <w:t>shall be</w:t>
      </w:r>
      <w:r w:rsidRPr="00811D96">
        <w:rPr>
          <w:rFonts w:ascii="Arial" w:eastAsia="Arial" w:hAnsi="Arial" w:cs="Arial"/>
          <w:spacing w:val="-2"/>
          <w:sz w:val="24"/>
          <w:szCs w:val="24"/>
          <w:lang w:val="en-US"/>
        </w:rPr>
        <w:t xml:space="preserve"> </w:t>
      </w:r>
      <w:r w:rsidRPr="00811D96">
        <w:rPr>
          <w:rFonts w:ascii="Arial" w:eastAsia="Arial" w:hAnsi="Arial" w:cs="Arial"/>
          <w:sz w:val="24"/>
          <w:szCs w:val="24"/>
          <w:lang w:val="en-US"/>
        </w:rPr>
        <w:t>in</w:t>
      </w:r>
      <w:r w:rsidRPr="00811D96">
        <w:rPr>
          <w:rFonts w:ascii="Arial" w:eastAsia="Arial" w:hAnsi="Arial" w:cs="Arial"/>
          <w:spacing w:val="-2"/>
          <w:sz w:val="24"/>
          <w:szCs w:val="24"/>
          <w:lang w:val="en-US"/>
        </w:rPr>
        <w:t xml:space="preserve"> </w:t>
      </w:r>
      <w:r w:rsidRPr="00811D96">
        <w:rPr>
          <w:rFonts w:ascii="Arial" w:eastAsia="Arial" w:hAnsi="Arial" w:cs="Arial"/>
          <w:sz w:val="24"/>
          <w:szCs w:val="24"/>
          <w:lang w:val="en-US"/>
        </w:rPr>
        <w:t>touch</w:t>
      </w:r>
      <w:r w:rsidRPr="00811D96">
        <w:rPr>
          <w:rFonts w:ascii="Arial" w:eastAsia="Arial" w:hAnsi="Arial" w:cs="Arial"/>
          <w:spacing w:val="-4"/>
          <w:sz w:val="24"/>
          <w:szCs w:val="24"/>
          <w:lang w:val="en-US"/>
        </w:rPr>
        <w:t xml:space="preserve"> </w:t>
      </w:r>
      <w:r w:rsidRPr="00811D96">
        <w:rPr>
          <w:rFonts w:ascii="Arial" w:eastAsia="Arial" w:hAnsi="Arial" w:cs="Arial"/>
          <w:sz w:val="24"/>
          <w:szCs w:val="24"/>
          <w:lang w:val="en-US"/>
        </w:rPr>
        <w:t>once</w:t>
      </w:r>
      <w:r w:rsidRPr="00811D96">
        <w:rPr>
          <w:rFonts w:ascii="Arial" w:eastAsia="Arial" w:hAnsi="Arial" w:cs="Arial"/>
          <w:spacing w:val="-2"/>
          <w:sz w:val="24"/>
          <w:szCs w:val="24"/>
          <w:lang w:val="en-US"/>
        </w:rPr>
        <w:t xml:space="preserve"> </w:t>
      </w:r>
      <w:r w:rsidRPr="00811D96">
        <w:rPr>
          <w:rFonts w:ascii="Arial" w:eastAsia="Arial" w:hAnsi="Arial" w:cs="Arial"/>
          <w:sz w:val="24"/>
          <w:szCs w:val="24"/>
          <w:lang w:val="en-US"/>
        </w:rPr>
        <w:t>your</w:t>
      </w:r>
      <w:r w:rsidRPr="00811D96">
        <w:rPr>
          <w:rFonts w:ascii="Arial" w:eastAsia="Arial" w:hAnsi="Arial" w:cs="Arial"/>
          <w:spacing w:val="-1"/>
          <w:sz w:val="24"/>
          <w:szCs w:val="24"/>
          <w:lang w:val="en-US"/>
        </w:rPr>
        <w:t xml:space="preserve"> </w:t>
      </w:r>
      <w:r w:rsidRPr="00811D96">
        <w:rPr>
          <w:rFonts w:ascii="Arial" w:eastAsia="Arial" w:hAnsi="Arial" w:cs="Arial"/>
          <w:sz w:val="24"/>
          <w:szCs w:val="24"/>
          <w:lang w:val="en-US"/>
        </w:rPr>
        <w:t>application</w:t>
      </w:r>
      <w:r w:rsidRPr="00811D96">
        <w:rPr>
          <w:rFonts w:ascii="Arial" w:eastAsia="Arial" w:hAnsi="Arial" w:cs="Arial"/>
          <w:spacing w:val="-2"/>
          <w:sz w:val="24"/>
          <w:szCs w:val="24"/>
          <w:lang w:val="en-US"/>
        </w:rPr>
        <w:t xml:space="preserve"> </w:t>
      </w:r>
      <w:r w:rsidRPr="00811D96">
        <w:rPr>
          <w:rFonts w:ascii="Arial" w:eastAsia="Arial" w:hAnsi="Arial" w:cs="Arial"/>
          <w:sz w:val="24"/>
          <w:szCs w:val="24"/>
          <w:lang w:val="en-US"/>
        </w:rPr>
        <w:t>has</w:t>
      </w:r>
      <w:r w:rsidRPr="00811D96">
        <w:rPr>
          <w:rFonts w:ascii="Arial" w:eastAsia="Arial" w:hAnsi="Arial" w:cs="Arial"/>
          <w:spacing w:val="-6"/>
          <w:sz w:val="24"/>
          <w:szCs w:val="24"/>
          <w:lang w:val="en-US"/>
        </w:rPr>
        <w:t xml:space="preserve"> </w:t>
      </w:r>
      <w:r w:rsidRPr="00811D96">
        <w:rPr>
          <w:rFonts w:ascii="Arial" w:eastAsia="Arial" w:hAnsi="Arial" w:cs="Arial"/>
          <w:sz w:val="24"/>
          <w:szCs w:val="24"/>
          <w:lang w:val="en-US"/>
        </w:rPr>
        <w:t>been assessed. You can always check the progress of your application via your online account.</w:t>
      </w:r>
    </w:p>
    <w:p w14:paraId="5BF8697B" w14:textId="77777777" w:rsidR="00177406" w:rsidRPr="00177406" w:rsidRDefault="00177406" w:rsidP="00177406"/>
    <w:p w14:paraId="3FFB23C0" w14:textId="10B3BDC0" w:rsidR="001F69F1" w:rsidRPr="0013124E" w:rsidRDefault="001F69F1" w:rsidP="001F69F1">
      <w:pPr>
        <w:pStyle w:val="Heading1"/>
        <w:rPr>
          <w:b/>
          <w:color w:val="FF0000"/>
        </w:rPr>
      </w:pPr>
      <w:bookmarkStart w:id="30" w:name="_Toc108616199"/>
      <w:r w:rsidRPr="0013124E">
        <w:rPr>
          <w:b/>
          <w:color w:val="FF0000"/>
        </w:rPr>
        <w:t>Childcare Funding - Terms &amp; Conditions Agreement – 2022-2023</w:t>
      </w:r>
      <w:bookmarkEnd w:id="30"/>
    </w:p>
    <w:p w14:paraId="2766B88A" w14:textId="77777777" w:rsidR="001F69F1" w:rsidRPr="001F69F1" w:rsidRDefault="001F69F1" w:rsidP="001F69F1"/>
    <w:tbl>
      <w:tblPr>
        <w:tblStyle w:val="TableGrid"/>
        <w:tblW w:w="9216" w:type="dxa"/>
        <w:tblInd w:w="10" w:type="dxa"/>
        <w:tblCellMar>
          <w:top w:w="67" w:type="dxa"/>
          <w:left w:w="110" w:type="dxa"/>
        </w:tblCellMar>
        <w:tblLook w:val="04A0" w:firstRow="1" w:lastRow="0" w:firstColumn="1" w:lastColumn="0" w:noHBand="0" w:noVBand="1"/>
      </w:tblPr>
      <w:tblGrid>
        <w:gridCol w:w="2124"/>
        <w:gridCol w:w="3632"/>
        <w:gridCol w:w="1760"/>
        <w:gridCol w:w="1700"/>
      </w:tblGrid>
      <w:tr w:rsidR="001F69F1" w14:paraId="49F62AE9" w14:textId="77777777" w:rsidTr="001F69F1">
        <w:trPr>
          <w:trHeight w:val="408"/>
        </w:trPr>
        <w:tc>
          <w:tcPr>
            <w:tcW w:w="2124" w:type="dxa"/>
            <w:tcBorders>
              <w:top w:val="single" w:sz="4" w:space="0" w:color="000000"/>
              <w:left w:val="single" w:sz="4" w:space="0" w:color="000000"/>
              <w:bottom w:val="single" w:sz="4" w:space="0" w:color="000000"/>
              <w:right w:val="single" w:sz="4" w:space="0" w:color="000000"/>
            </w:tcBorders>
            <w:hideMark/>
          </w:tcPr>
          <w:p w14:paraId="20975C10" w14:textId="77777777" w:rsidR="001F69F1" w:rsidRDefault="001F69F1">
            <w:pPr>
              <w:spacing w:line="256" w:lineRule="auto"/>
              <w:ind w:left="3"/>
            </w:pPr>
            <w:r>
              <w:t xml:space="preserve">Student Name </w:t>
            </w:r>
          </w:p>
        </w:tc>
        <w:tc>
          <w:tcPr>
            <w:tcW w:w="3632" w:type="dxa"/>
            <w:tcBorders>
              <w:top w:val="single" w:sz="4" w:space="0" w:color="000000"/>
              <w:left w:val="single" w:sz="4" w:space="0" w:color="000000"/>
              <w:bottom w:val="single" w:sz="4" w:space="0" w:color="000000"/>
              <w:right w:val="single" w:sz="4" w:space="0" w:color="000000"/>
            </w:tcBorders>
          </w:tcPr>
          <w:p w14:paraId="69B38716" w14:textId="77777777" w:rsidR="001F69F1" w:rsidRDefault="001F69F1">
            <w:pPr>
              <w:spacing w:after="160" w:line="256" w:lineRule="auto"/>
            </w:pPr>
          </w:p>
        </w:tc>
        <w:tc>
          <w:tcPr>
            <w:tcW w:w="1760" w:type="dxa"/>
            <w:tcBorders>
              <w:top w:val="single" w:sz="4" w:space="0" w:color="000000"/>
              <w:left w:val="single" w:sz="4" w:space="0" w:color="000000"/>
              <w:bottom w:val="single" w:sz="4" w:space="0" w:color="000000"/>
              <w:right w:val="single" w:sz="4" w:space="0" w:color="000000"/>
            </w:tcBorders>
            <w:hideMark/>
          </w:tcPr>
          <w:p w14:paraId="27523674" w14:textId="77777777" w:rsidR="001F69F1" w:rsidRDefault="001F69F1">
            <w:pPr>
              <w:spacing w:line="256" w:lineRule="auto"/>
            </w:pPr>
            <w:r>
              <w:t xml:space="preserve">Student Number </w:t>
            </w:r>
          </w:p>
        </w:tc>
        <w:tc>
          <w:tcPr>
            <w:tcW w:w="1700" w:type="dxa"/>
            <w:tcBorders>
              <w:top w:val="single" w:sz="4" w:space="0" w:color="000000"/>
              <w:left w:val="single" w:sz="4" w:space="0" w:color="000000"/>
              <w:bottom w:val="single" w:sz="4" w:space="0" w:color="000000"/>
              <w:right w:val="single" w:sz="4" w:space="0" w:color="000000"/>
            </w:tcBorders>
          </w:tcPr>
          <w:p w14:paraId="17FFC35B" w14:textId="77777777" w:rsidR="001F69F1" w:rsidRDefault="001F69F1">
            <w:pPr>
              <w:spacing w:after="160" w:line="256" w:lineRule="auto"/>
            </w:pPr>
          </w:p>
        </w:tc>
      </w:tr>
    </w:tbl>
    <w:p w14:paraId="03D916F9" w14:textId="653AE98F" w:rsidR="001F69F1" w:rsidRDefault="001F69F1" w:rsidP="001F69F1">
      <w:pPr>
        <w:spacing w:after="327"/>
        <w:rPr>
          <w:rFonts w:ascii="Arial" w:eastAsia="Arial" w:hAnsi="Arial" w:cs="Arial"/>
          <w:color w:val="000000"/>
        </w:rPr>
      </w:pPr>
      <w:r>
        <w:t xml:space="preserve">Please read these terms and conditions carefully, then sign and date both copies.  One copy to be returned to college, either in person to your nearest campus or post to the </w:t>
      </w:r>
      <w:proofErr w:type="gramStart"/>
      <w:r>
        <w:t>following  address</w:t>
      </w:r>
      <w:proofErr w:type="gramEnd"/>
      <w:r>
        <w:t xml:space="preserve">: Student Finance Panel, Abingdon &amp; Witney College, Wootton Road, OX14 1GG.  The other copy to be retained by you for your records. </w:t>
      </w:r>
    </w:p>
    <w:p w14:paraId="3A52F845" w14:textId="77777777" w:rsidR="001F69F1" w:rsidRDefault="001F69F1" w:rsidP="001F69F1">
      <w:pPr>
        <w:numPr>
          <w:ilvl w:val="0"/>
          <w:numId w:val="4"/>
        </w:numPr>
        <w:spacing w:after="236" w:line="252" w:lineRule="auto"/>
        <w:ind w:right="46" w:hanging="360"/>
        <w:jc w:val="both"/>
      </w:pPr>
      <w:r>
        <w:t>I am enrolled on a recognised, state-funded course at Abingdon &amp; Witney College.</w:t>
      </w:r>
    </w:p>
    <w:p w14:paraId="1C0B302E" w14:textId="77777777" w:rsidR="001F69F1" w:rsidRDefault="001F69F1" w:rsidP="001F69F1">
      <w:pPr>
        <w:numPr>
          <w:ilvl w:val="0"/>
          <w:numId w:val="4"/>
        </w:numPr>
        <w:spacing w:after="258" w:line="252" w:lineRule="auto"/>
        <w:ind w:right="46" w:hanging="360"/>
        <w:jc w:val="both"/>
      </w:pPr>
      <w:r>
        <w:t>I understand that I am responsible for the contract for childcare with the childcare provider.</w:t>
      </w:r>
    </w:p>
    <w:p w14:paraId="744428A1" w14:textId="77777777" w:rsidR="001F69F1" w:rsidRDefault="001F69F1" w:rsidP="001F69F1">
      <w:pPr>
        <w:numPr>
          <w:ilvl w:val="0"/>
          <w:numId w:val="4"/>
        </w:numPr>
        <w:spacing w:after="292" w:line="252" w:lineRule="auto"/>
        <w:ind w:right="46" w:hanging="360"/>
        <w:jc w:val="both"/>
      </w:pPr>
      <w:r>
        <w:t>I have asked the childcare provider to complete and return one copy of the attached Childcare Provider Details form which gives details of my childcare costs.</w:t>
      </w:r>
    </w:p>
    <w:p w14:paraId="75D7931C" w14:textId="77777777" w:rsidR="001F69F1" w:rsidRDefault="001F69F1" w:rsidP="001F69F1">
      <w:pPr>
        <w:numPr>
          <w:ilvl w:val="0"/>
          <w:numId w:val="4"/>
        </w:numPr>
        <w:spacing w:after="292" w:line="252" w:lineRule="auto"/>
        <w:ind w:right="46" w:hanging="360"/>
        <w:jc w:val="both"/>
      </w:pPr>
      <w:r>
        <w:t xml:space="preserve">I understand that the funding will only pay for childcare costs for the days I am attending college or an approved work placement. I will inform the college if I reduce or increase the number of </w:t>
      </w:r>
      <w:proofErr w:type="gramStart"/>
      <w:r>
        <w:t>days</w:t>
      </w:r>
      <w:proofErr w:type="gramEnd"/>
      <w:r>
        <w:t xml:space="preserve"> I attend college before any changes in childcare are arranged.</w:t>
      </w:r>
    </w:p>
    <w:p w14:paraId="6A33854B" w14:textId="77777777" w:rsidR="001F69F1" w:rsidRDefault="001F69F1" w:rsidP="001F69F1">
      <w:pPr>
        <w:numPr>
          <w:ilvl w:val="0"/>
          <w:numId w:val="4"/>
        </w:numPr>
        <w:spacing w:after="292" w:line="252" w:lineRule="auto"/>
        <w:ind w:right="46" w:hanging="360"/>
        <w:jc w:val="both"/>
      </w:pPr>
      <w:r>
        <w:t>It is expected that I will use my child’s/children’s entitlement to nursery education funding for each day they are receiving funding for childcare costs from the college.</w:t>
      </w:r>
    </w:p>
    <w:p w14:paraId="558D6C48" w14:textId="77777777" w:rsidR="001F69F1" w:rsidRDefault="001F69F1" w:rsidP="001F69F1">
      <w:pPr>
        <w:numPr>
          <w:ilvl w:val="0"/>
          <w:numId w:val="4"/>
        </w:numPr>
        <w:spacing w:after="292" w:line="252" w:lineRule="auto"/>
        <w:ind w:right="46" w:hanging="360"/>
        <w:jc w:val="both"/>
      </w:pPr>
      <w:r>
        <w:t xml:space="preserve">I understand that Abingdon &amp; Witney College will only pay the agreed childcare costs given in the letter confirming my childcare funding award and if I go over these agreed </w:t>
      </w:r>
      <w:proofErr w:type="gramStart"/>
      <w:r>
        <w:t>costs</w:t>
      </w:r>
      <w:proofErr w:type="gramEnd"/>
      <w:r>
        <w:t xml:space="preserve"> I will be liable for any additional fees incurred.</w:t>
      </w:r>
    </w:p>
    <w:p w14:paraId="2D7FDE6C" w14:textId="77777777" w:rsidR="001F69F1" w:rsidRDefault="001F69F1" w:rsidP="001F69F1">
      <w:pPr>
        <w:numPr>
          <w:ilvl w:val="0"/>
          <w:numId w:val="4"/>
        </w:numPr>
        <w:spacing w:after="292" w:line="252" w:lineRule="auto"/>
        <w:ind w:right="46" w:hanging="360"/>
        <w:jc w:val="both"/>
      </w:pPr>
      <w:r>
        <w:t>I agree to a minimum attendance of 90% on my course and I understand that my childcare funding is dependent on this.</w:t>
      </w:r>
    </w:p>
    <w:p w14:paraId="1D84AE07" w14:textId="77777777" w:rsidR="001F69F1" w:rsidRDefault="001F69F1" w:rsidP="001F69F1">
      <w:pPr>
        <w:numPr>
          <w:ilvl w:val="0"/>
          <w:numId w:val="4"/>
        </w:numPr>
        <w:spacing w:after="292" w:line="252" w:lineRule="auto"/>
        <w:ind w:right="46" w:hanging="360"/>
        <w:jc w:val="both"/>
      </w:pPr>
      <w:r>
        <w:t>If I cease to be a student at Abingdon &amp; Witney College during the academic year 06 September 2022 to 01 July 2023, I will be responsible for paying for any childcare costs from the date, I stop attending, or am withdrawn from my course. I understand that Abingdon &amp; Witney College will not be responsible for paying for any period of notice required by my childcare provider if I fail to let the college know I have withdrawn from my course.</w:t>
      </w:r>
    </w:p>
    <w:p w14:paraId="0614FF63" w14:textId="77777777" w:rsidR="001F69F1" w:rsidRDefault="001F69F1" w:rsidP="001F69F1">
      <w:pPr>
        <w:numPr>
          <w:ilvl w:val="0"/>
          <w:numId w:val="4"/>
        </w:numPr>
        <w:spacing w:after="264" w:line="252" w:lineRule="auto"/>
        <w:ind w:right="46" w:hanging="360"/>
        <w:jc w:val="both"/>
      </w:pPr>
      <w:r>
        <w:t xml:space="preserve">The college reserves the right to amend these terms and conditions without notice if necessary. </w:t>
      </w:r>
    </w:p>
    <w:p w14:paraId="6E963F52" w14:textId="77777777" w:rsidR="001F69F1" w:rsidRDefault="001F69F1" w:rsidP="001F69F1">
      <w:pPr>
        <w:spacing w:after="330" w:line="256" w:lineRule="auto"/>
        <w:ind w:left="356" w:right="35"/>
      </w:pPr>
      <w:r>
        <w:rPr>
          <w:b/>
        </w:rPr>
        <w:t xml:space="preserve">Students must inform Student Services as soon as possible if there are any changes in childcare arrangements. </w:t>
      </w:r>
      <w:r>
        <w:t xml:space="preserve"> </w:t>
      </w:r>
    </w:p>
    <w:tbl>
      <w:tblPr>
        <w:tblStyle w:val="TableGrid"/>
        <w:tblW w:w="9424" w:type="dxa"/>
        <w:tblInd w:w="226" w:type="dxa"/>
        <w:tblCellMar>
          <w:left w:w="110" w:type="dxa"/>
        </w:tblCellMar>
        <w:tblLook w:val="04A0" w:firstRow="1" w:lastRow="0" w:firstColumn="1" w:lastColumn="0" w:noHBand="0" w:noVBand="1"/>
      </w:tblPr>
      <w:tblGrid>
        <w:gridCol w:w="1910"/>
        <w:gridCol w:w="4703"/>
        <w:gridCol w:w="814"/>
        <w:gridCol w:w="1997"/>
      </w:tblGrid>
      <w:tr w:rsidR="001F69F1" w14:paraId="381C5243" w14:textId="77777777" w:rsidTr="001F69F1">
        <w:trPr>
          <w:trHeight w:val="521"/>
        </w:trPr>
        <w:tc>
          <w:tcPr>
            <w:tcW w:w="1910" w:type="dxa"/>
            <w:tcBorders>
              <w:top w:val="single" w:sz="4" w:space="0" w:color="000000"/>
              <w:left w:val="single" w:sz="4" w:space="0" w:color="000000"/>
              <w:bottom w:val="single" w:sz="4" w:space="0" w:color="000000"/>
              <w:right w:val="single" w:sz="4" w:space="0" w:color="000000"/>
            </w:tcBorders>
            <w:vAlign w:val="center"/>
            <w:hideMark/>
          </w:tcPr>
          <w:p w14:paraId="15081C23" w14:textId="77777777" w:rsidR="001F69F1" w:rsidRDefault="001F69F1">
            <w:pPr>
              <w:spacing w:line="256" w:lineRule="auto"/>
            </w:pPr>
            <w:r>
              <w:t xml:space="preserve">Student Signature </w:t>
            </w:r>
          </w:p>
        </w:tc>
        <w:tc>
          <w:tcPr>
            <w:tcW w:w="4703" w:type="dxa"/>
            <w:tcBorders>
              <w:top w:val="single" w:sz="4" w:space="0" w:color="000000"/>
              <w:left w:val="single" w:sz="4" w:space="0" w:color="000000"/>
              <w:bottom w:val="single" w:sz="4" w:space="0" w:color="000000"/>
              <w:right w:val="single" w:sz="4" w:space="0" w:color="000000"/>
            </w:tcBorders>
          </w:tcPr>
          <w:p w14:paraId="732C1B31" w14:textId="77777777" w:rsidR="001F69F1" w:rsidRDefault="001F69F1">
            <w:pPr>
              <w:spacing w:after="160" w:line="256" w:lineRule="auto"/>
            </w:pPr>
          </w:p>
        </w:tc>
        <w:tc>
          <w:tcPr>
            <w:tcW w:w="814" w:type="dxa"/>
            <w:tcBorders>
              <w:top w:val="single" w:sz="4" w:space="0" w:color="000000"/>
              <w:left w:val="single" w:sz="4" w:space="0" w:color="000000"/>
              <w:bottom w:val="single" w:sz="4" w:space="0" w:color="000000"/>
              <w:right w:val="single" w:sz="4" w:space="0" w:color="000000"/>
            </w:tcBorders>
            <w:vAlign w:val="center"/>
            <w:hideMark/>
          </w:tcPr>
          <w:p w14:paraId="7E1C14A4" w14:textId="77777777" w:rsidR="001F69F1" w:rsidRDefault="001F69F1">
            <w:pPr>
              <w:spacing w:line="256" w:lineRule="auto"/>
              <w:ind w:left="2"/>
            </w:pPr>
            <w:r>
              <w:t xml:space="preserve">Date </w:t>
            </w:r>
          </w:p>
        </w:tc>
        <w:tc>
          <w:tcPr>
            <w:tcW w:w="1997" w:type="dxa"/>
            <w:tcBorders>
              <w:top w:val="single" w:sz="4" w:space="0" w:color="000000"/>
              <w:left w:val="single" w:sz="4" w:space="0" w:color="000000"/>
              <w:bottom w:val="single" w:sz="4" w:space="0" w:color="000000"/>
              <w:right w:val="single" w:sz="4" w:space="0" w:color="000000"/>
            </w:tcBorders>
          </w:tcPr>
          <w:p w14:paraId="1650E2DF" w14:textId="77777777" w:rsidR="001F69F1" w:rsidRDefault="001F69F1">
            <w:pPr>
              <w:spacing w:after="160" w:line="256" w:lineRule="auto"/>
            </w:pPr>
          </w:p>
        </w:tc>
      </w:tr>
    </w:tbl>
    <w:p w14:paraId="15FCC23A" w14:textId="1F9E43C4" w:rsidR="00DC3161" w:rsidRPr="009B2711" w:rsidRDefault="00DC3161" w:rsidP="009B2711">
      <w:pPr>
        <w:pStyle w:val="Heading1"/>
        <w:rPr>
          <w:rFonts w:cstheme="majorHAnsi"/>
          <w:b/>
          <w:bCs/>
          <w:color w:val="FF0000"/>
        </w:rPr>
      </w:pPr>
      <w:bookmarkStart w:id="31" w:name="_Toc108616200"/>
      <w:r w:rsidRPr="009B2711">
        <w:rPr>
          <w:rFonts w:cstheme="majorHAnsi"/>
          <w:b/>
          <w:bCs/>
          <w:color w:val="FF0000"/>
        </w:rPr>
        <w:lastRenderedPageBreak/>
        <w:t xml:space="preserve">Childcare Provider Details Form 2022-23 </w:t>
      </w:r>
      <w:r w:rsidRPr="009B2711">
        <w:rPr>
          <w:rFonts w:cstheme="majorHAnsi"/>
          <w:b/>
          <w:bCs/>
          <w:color w:val="FF0000"/>
          <w:vertAlign w:val="subscript"/>
        </w:rPr>
        <w:t>–</w:t>
      </w:r>
      <w:r w:rsidR="009B2711" w:rsidRPr="009B2711">
        <w:rPr>
          <w:rFonts w:cstheme="majorHAnsi"/>
          <w:b/>
          <w:bCs/>
          <w:color w:val="FF0000"/>
        </w:rPr>
        <w:t xml:space="preserve"> </w:t>
      </w:r>
      <w:r w:rsidR="009B2711" w:rsidRPr="00DF0436">
        <w:rPr>
          <w:rFonts w:cstheme="majorHAnsi"/>
          <w:i/>
          <w:iCs/>
          <w:color w:val="FF0000"/>
          <w:sz w:val="24"/>
          <w:szCs w:val="24"/>
        </w:rPr>
        <w:t>o</w:t>
      </w:r>
      <w:r w:rsidRPr="00DF0436">
        <w:rPr>
          <w:rFonts w:cstheme="majorHAnsi"/>
          <w:i/>
          <w:iCs/>
          <w:color w:val="FF0000"/>
          <w:sz w:val="24"/>
          <w:szCs w:val="24"/>
        </w:rPr>
        <w:t>ne form to be completed for each child</w:t>
      </w:r>
      <w:bookmarkEnd w:id="31"/>
      <w:r w:rsidRPr="009B2711">
        <w:rPr>
          <w:rFonts w:cstheme="majorHAnsi"/>
          <w:b/>
          <w:bCs/>
          <w:color w:val="FF0000"/>
        </w:rPr>
        <w:t xml:space="preserve"> </w:t>
      </w:r>
    </w:p>
    <w:p w14:paraId="1CB3DC4D" w14:textId="77777777" w:rsidR="00DC3161" w:rsidRDefault="00DC3161" w:rsidP="00DC3161">
      <w:pPr>
        <w:spacing w:after="534"/>
        <w:ind w:left="19"/>
      </w:pPr>
      <w:r>
        <w:t xml:space="preserve">We have received a request from a student for funding for childcare costs whilst they attend a course at Abingdon &amp; Witney College. Before we can make an award, we need you (the childcare provider) to complete and sign this form. </w:t>
      </w:r>
      <w:r>
        <w:rPr>
          <w:b/>
        </w:rPr>
        <w:t>Please retain one copy of the completed form for your records;</w:t>
      </w:r>
      <w:r>
        <w:t xml:space="preserve"> and return one copy to Learner Support Fund Panel, Student Services, Abingdon and Witney College, Wootton Road, ABINGDON, OX14 1GG.  An email/letter will be sent to the email address/address provided confirming how much funding for childcare costs has been awarded and the due dates.</w:t>
      </w:r>
    </w:p>
    <w:p w14:paraId="3B173669" w14:textId="6A9BEE6A" w:rsidR="00DC3161" w:rsidRDefault="00DC3161" w:rsidP="00DC3161">
      <w:pPr>
        <w:spacing w:after="0" w:line="268" w:lineRule="auto"/>
        <w:ind w:left="14" w:right="164" w:hanging="10"/>
      </w:pPr>
      <w:r>
        <w:rPr>
          <w:noProof/>
        </w:rPr>
        <mc:AlternateContent>
          <mc:Choice Requires="wpg">
            <w:drawing>
              <wp:anchor distT="0" distB="0" distL="114300" distR="114300" simplePos="0" relativeHeight="251658243" behindDoc="0" locked="0" layoutInCell="1" allowOverlap="1" wp14:anchorId="66D555CC" wp14:editId="463595DF">
                <wp:simplePos x="0" y="0"/>
                <wp:positionH relativeFrom="page">
                  <wp:posOffset>7057390</wp:posOffset>
                </wp:positionH>
                <wp:positionV relativeFrom="page">
                  <wp:posOffset>6098540</wp:posOffset>
                </wp:positionV>
                <wp:extent cx="6350" cy="160020"/>
                <wp:effectExtent l="0" t="0" r="31750" b="0"/>
                <wp:wrapTopAndBottom/>
                <wp:docPr id="5314" name="Group 5314"/>
                <wp:cNvGraphicFramePr/>
                <a:graphic xmlns:a="http://schemas.openxmlformats.org/drawingml/2006/main">
                  <a:graphicData uri="http://schemas.microsoft.com/office/word/2010/wordprocessingGroup">
                    <wpg:wgp>
                      <wpg:cNvGrpSpPr/>
                      <wpg:grpSpPr>
                        <a:xfrm>
                          <a:off x="0" y="0"/>
                          <a:ext cx="5715" cy="160020"/>
                          <a:chOff x="0" y="0"/>
                          <a:chExt cx="9144" cy="160020"/>
                        </a:xfrm>
                      </wpg:grpSpPr>
                      <wps:wsp>
                        <wps:cNvPr id="7" name="Shape 5649"/>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563AC4B" id="Group 5314" o:spid="_x0000_s1026" style="position:absolute;margin-left:555.7pt;margin-top:480.2pt;width:.5pt;height:12.6pt;z-index:251658243;mso-position-horizontal-relative:page;mso-position-vertical-relative:page" coordsize="9144,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L6bQIAACQGAAAOAAAAZHJzL2Uyb0RvYy54bWykVNtu2zAMfR+wfxD0vtgOknQ14vRh3fIy&#10;bMXafYAiyxdAN0hKnPz9KPqSNN26ofODTYvkEc8RxfXdUUlyEM63Rhc0m6WUCM1N2eq6oD+fvnz4&#10;SIkPTJdMGi0KehKe3m3ev1t3Nhdz0xhZCkcARPu8swVtQrB5knjeCMX8zFihwVkZp1iAX1cnpWMd&#10;oCuZzNN0lXTGldYZLryH1fveSTeIX1WCh+9V5UUgsqBQW8C3w/cuvpPNmuW1Y7Zp+VAGe0MVirUa&#10;Np2g7llgZO/aF1Cq5c54U4UZNyoxVdVygRyATZZesdk6s7fIpc672k4ygbRXOr0Zln87bJ19tA8O&#10;lOhsDVrgX+RyrJyKX6iSHFGy0ySZOAbCYXF5ky0p4eDIVmk6HwTlDaj+Ioc3n4es22yxuM5Kxg2T&#10;Z2V0FhrDn7n7/+P+2DArUFKfA/cHR9qyoDeUaKagPdFNlqvFbeyMuDcETer43INQ/yrNqyRZzvc+&#10;bIVBhdnhqw99K5ajxZrR4kc9mg4a+tVWtizEvFhjNElX0L6OZjqh6FPmIJ4MRoWrc4JzOHulvozq&#10;kcYmgMDRPX4tgk1h55b4YyzcyWe985dA7K8pBoxIcrMeDCQO9qW0UkcNYBvOYLxUkgW8p6oNMHdk&#10;q0CW+U2anoEBLZ57f9JohZMUUSqpf4gK+gXvQlzwrt59ko4cWJwu+CA4k7Zhw2rsIyhpCEUbcWJ+&#10;1Uo5QWaY+jvIHmEIjnkCB9uUmfaZfKimn24wI4D0OOOggikJdzY6TPkaJjOWecE2mjtTnnAuoCBw&#10;CVEaHEXIYxibcdZd/mPUebhvfgEAAP//AwBQSwMEFAAGAAgAAAAhAHoV5ungAAAADQEAAA8AAABk&#10;cnMvZG93bnJldi54bWxMT0FOwzAQvCPxB2uRuFHHhUYlxKmqCjhVSLRIiNs23iZRYzuK3ST9PdsT&#10;7GlmdzQzm68m24qB+tB4p0HNEhDkSm8aV2n42r89LEGEiM5g6x1puFCAVXF7k2Nm/Og+adjFSrCJ&#10;CxlqqGPsMilDWZPFMPMdOb4dfW8xMu0raXoc2dy2cp4kqbTYOE6osaNNTeVpd7Ya3kcc14/qddie&#10;jpvLz37x8b1VpPX93bR+ARFpin9iuNbn6lBwp4M/OxNEy5znibUantOEwVWi1JzRgVfLRQqyyOX/&#10;L4pfAAAA//8DAFBLAQItABQABgAIAAAAIQC2gziS/gAAAOEBAAATAAAAAAAAAAAAAAAAAAAAAABb&#10;Q29udGVudF9UeXBlc10ueG1sUEsBAi0AFAAGAAgAAAAhADj9If/WAAAAlAEAAAsAAAAAAAAAAAAA&#10;AAAALwEAAF9yZWxzLy5yZWxzUEsBAi0AFAAGAAgAAAAhAJl2MvptAgAAJAYAAA4AAAAAAAAAAAAA&#10;AAAALgIAAGRycy9lMm9Eb2MueG1sUEsBAi0AFAAGAAgAAAAhAHoV5ungAAAADQEAAA8AAAAAAAAA&#10;AAAAAAAAxwQAAGRycy9kb3ducmV2LnhtbFBLBQYAAAAABAAEAPMAAADUBQAAAAA=&#10;">
                <v:shape id="Shape 5649" o:spid="_x0000_s1027" style="position:absolute;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IcwQAAANoAAAAPAAAAZHJzL2Rvd25yZXYueG1sRI9Bi8Iw&#10;FITvgv8hPMGLaKqHtVSjiCB4EBetF2+P5tlWm5fSRK376zeC4HGYmW+Y+bI1lXhQ40rLCsajCARx&#10;ZnXJuYJTuhnGIJxH1lhZJgUvcrBcdDtzTLR98oEeR5+LAGGXoILC+zqR0mUFGXQjWxMH72Ibgz7I&#10;Jpe6wWeAm0pOouhHGiw5LBRY07qg7Ha8GwV/sd7H15S2t53T8uXWg/OvHyjV77WrGQhPrf+GP+2t&#10;VjCF95VwA+TiHwAA//8DAFBLAQItABQABgAIAAAAIQDb4fbL7gAAAIUBAAATAAAAAAAAAAAAAAAA&#10;AAAAAABbQ29udGVudF9UeXBlc10ueG1sUEsBAi0AFAAGAAgAAAAhAFr0LFu/AAAAFQEAAAsAAAAA&#10;AAAAAAAAAAAAHwEAAF9yZWxzLy5yZWxzUEsBAi0AFAAGAAgAAAAhACwIIhzBAAAA2gAAAA8AAAAA&#10;AAAAAAAAAAAABwIAAGRycy9kb3ducmV2LnhtbFBLBQYAAAAAAwADALcAAAD1AgAAAAA=&#10;" path="m,l9144,r,160020l,160020,,e" fillcolor="black" stroked="f" strokeweight="0">
                  <v:stroke miterlimit="83231f" joinstyle="miter"/>
                  <v:path arrowok="t" textboxrect="0,0,9144,160020"/>
                </v:shape>
                <w10:wrap type="topAndBottom" anchorx="page" anchory="page"/>
              </v:group>
            </w:pict>
          </mc:Fallback>
        </mc:AlternateContent>
      </w:r>
      <w:r>
        <w:rPr>
          <w:b/>
        </w:rPr>
        <w:t>The following to be completed by the childcare provider:</w:t>
      </w:r>
      <w:r>
        <w:t xml:space="preserve"> </w:t>
      </w:r>
    </w:p>
    <w:tbl>
      <w:tblPr>
        <w:tblStyle w:val="TableGrid"/>
        <w:tblW w:w="10158" w:type="dxa"/>
        <w:tblInd w:w="-382" w:type="dxa"/>
        <w:tblCellMar>
          <w:top w:w="11" w:type="dxa"/>
          <w:left w:w="118" w:type="dxa"/>
          <w:right w:w="115" w:type="dxa"/>
        </w:tblCellMar>
        <w:tblLook w:val="04A0" w:firstRow="1" w:lastRow="0" w:firstColumn="1" w:lastColumn="0" w:noHBand="0" w:noVBand="1"/>
      </w:tblPr>
      <w:tblGrid>
        <w:gridCol w:w="1990"/>
        <w:gridCol w:w="569"/>
        <w:gridCol w:w="281"/>
        <w:gridCol w:w="852"/>
        <w:gridCol w:w="279"/>
        <w:gridCol w:w="933"/>
        <w:gridCol w:w="65"/>
        <w:gridCol w:w="1133"/>
        <w:gridCol w:w="14"/>
        <w:gridCol w:w="270"/>
        <w:gridCol w:w="943"/>
        <w:gridCol w:w="48"/>
        <w:gridCol w:w="569"/>
        <w:gridCol w:w="595"/>
        <w:gridCol w:w="1592"/>
        <w:gridCol w:w="25"/>
      </w:tblGrid>
      <w:tr w:rsidR="00DC3161" w14:paraId="5E5E15EC" w14:textId="77777777" w:rsidTr="00177406">
        <w:trPr>
          <w:gridAfter w:val="1"/>
          <w:wAfter w:w="25" w:type="dxa"/>
          <w:trHeight w:val="420"/>
        </w:trPr>
        <w:tc>
          <w:tcPr>
            <w:tcW w:w="3971" w:type="dxa"/>
            <w:gridSpan w:val="5"/>
            <w:tcBorders>
              <w:top w:val="single" w:sz="4" w:space="0" w:color="000000"/>
              <w:left w:val="single" w:sz="4" w:space="0" w:color="000000"/>
              <w:bottom w:val="single" w:sz="4" w:space="0" w:color="000000"/>
              <w:right w:val="single" w:sz="4" w:space="0" w:color="000000"/>
            </w:tcBorders>
            <w:hideMark/>
          </w:tcPr>
          <w:p w14:paraId="048F3C14" w14:textId="77777777" w:rsidR="00DC3161" w:rsidRDefault="00DC3161">
            <w:pPr>
              <w:spacing w:line="256" w:lineRule="auto"/>
            </w:pPr>
            <w:r>
              <w:t>Childcare Provider/Company Name</w:t>
            </w:r>
            <w:r>
              <w:rPr>
                <w:b/>
              </w:rPr>
              <w:t xml:space="preserve"> </w:t>
            </w:r>
          </w:p>
        </w:tc>
        <w:tc>
          <w:tcPr>
            <w:tcW w:w="6162" w:type="dxa"/>
            <w:gridSpan w:val="10"/>
            <w:tcBorders>
              <w:top w:val="single" w:sz="4" w:space="0" w:color="000000"/>
              <w:left w:val="single" w:sz="4" w:space="0" w:color="000000"/>
              <w:bottom w:val="single" w:sz="4" w:space="0" w:color="000000"/>
              <w:right w:val="single" w:sz="4" w:space="0" w:color="000000"/>
            </w:tcBorders>
          </w:tcPr>
          <w:p w14:paraId="06008E41" w14:textId="77777777" w:rsidR="00DC3161" w:rsidRDefault="00DC3161">
            <w:pPr>
              <w:spacing w:after="160" w:line="256" w:lineRule="auto"/>
            </w:pPr>
          </w:p>
        </w:tc>
      </w:tr>
      <w:tr w:rsidR="00DC3161" w14:paraId="1C885F33" w14:textId="77777777" w:rsidTr="00177406">
        <w:trPr>
          <w:gridAfter w:val="1"/>
          <w:wAfter w:w="25" w:type="dxa"/>
          <w:trHeight w:val="418"/>
        </w:trPr>
        <w:tc>
          <w:tcPr>
            <w:tcW w:w="3971" w:type="dxa"/>
            <w:gridSpan w:val="5"/>
            <w:vMerge w:val="restart"/>
            <w:tcBorders>
              <w:top w:val="single" w:sz="4" w:space="0" w:color="000000"/>
              <w:left w:val="single" w:sz="4" w:space="0" w:color="000000"/>
              <w:bottom w:val="single" w:sz="4" w:space="0" w:color="000000"/>
              <w:right w:val="single" w:sz="4" w:space="0" w:color="000000"/>
            </w:tcBorders>
            <w:vAlign w:val="center"/>
            <w:hideMark/>
          </w:tcPr>
          <w:p w14:paraId="5A7BF56B" w14:textId="77777777" w:rsidR="00DC3161" w:rsidRDefault="00DC3161">
            <w:pPr>
              <w:spacing w:line="256" w:lineRule="auto"/>
            </w:pPr>
            <w:r>
              <w:t xml:space="preserve">Address </w:t>
            </w:r>
          </w:p>
        </w:tc>
        <w:tc>
          <w:tcPr>
            <w:tcW w:w="6162" w:type="dxa"/>
            <w:gridSpan w:val="10"/>
            <w:tcBorders>
              <w:top w:val="single" w:sz="4" w:space="0" w:color="000000"/>
              <w:left w:val="single" w:sz="4" w:space="0" w:color="000000"/>
              <w:bottom w:val="single" w:sz="4" w:space="0" w:color="000000"/>
              <w:right w:val="single" w:sz="4" w:space="0" w:color="000000"/>
            </w:tcBorders>
          </w:tcPr>
          <w:p w14:paraId="6082FF48" w14:textId="77777777" w:rsidR="00DC3161" w:rsidRDefault="00DC3161">
            <w:pPr>
              <w:spacing w:after="160" w:line="256" w:lineRule="auto"/>
            </w:pPr>
          </w:p>
        </w:tc>
      </w:tr>
      <w:tr w:rsidR="00DC3161" w14:paraId="7DC40812" w14:textId="77777777" w:rsidTr="00177406">
        <w:trPr>
          <w:gridAfter w:val="1"/>
          <w:wAfter w:w="25" w:type="dxa"/>
          <w:trHeight w:val="418"/>
        </w:trPr>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36B8EC8A" w14:textId="77777777" w:rsidR="00DC3161" w:rsidRDefault="00DC3161">
            <w:pPr>
              <w:rPr>
                <w:rFonts w:ascii="Arial" w:eastAsia="Arial" w:hAnsi="Arial" w:cs="Arial"/>
                <w:color w:val="000000"/>
              </w:rPr>
            </w:pPr>
          </w:p>
        </w:tc>
        <w:tc>
          <w:tcPr>
            <w:tcW w:w="6162" w:type="dxa"/>
            <w:gridSpan w:val="10"/>
            <w:tcBorders>
              <w:top w:val="single" w:sz="4" w:space="0" w:color="000000"/>
              <w:left w:val="single" w:sz="4" w:space="0" w:color="000000"/>
              <w:bottom w:val="single" w:sz="4" w:space="0" w:color="000000"/>
              <w:right w:val="single" w:sz="4" w:space="0" w:color="000000"/>
            </w:tcBorders>
          </w:tcPr>
          <w:p w14:paraId="6F5728C5" w14:textId="77777777" w:rsidR="00DC3161" w:rsidRDefault="00DC3161">
            <w:pPr>
              <w:spacing w:after="160" w:line="256" w:lineRule="auto"/>
            </w:pPr>
          </w:p>
        </w:tc>
      </w:tr>
      <w:tr w:rsidR="00DC3161" w14:paraId="7EC3E2CC" w14:textId="77777777" w:rsidTr="00177406">
        <w:trPr>
          <w:gridAfter w:val="1"/>
          <w:wAfter w:w="25" w:type="dxa"/>
          <w:trHeight w:val="418"/>
        </w:trPr>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64769A24" w14:textId="77777777" w:rsidR="00DC3161" w:rsidRDefault="00DC3161">
            <w:pPr>
              <w:rPr>
                <w:rFonts w:ascii="Arial" w:eastAsia="Arial" w:hAnsi="Arial" w:cs="Arial"/>
                <w:color w:val="000000"/>
              </w:rPr>
            </w:pPr>
          </w:p>
        </w:tc>
        <w:tc>
          <w:tcPr>
            <w:tcW w:w="6162" w:type="dxa"/>
            <w:gridSpan w:val="10"/>
            <w:tcBorders>
              <w:top w:val="single" w:sz="4" w:space="0" w:color="000000"/>
              <w:left w:val="single" w:sz="4" w:space="0" w:color="000000"/>
              <w:bottom w:val="single" w:sz="4" w:space="0" w:color="000000"/>
              <w:right w:val="single" w:sz="4" w:space="0" w:color="000000"/>
            </w:tcBorders>
          </w:tcPr>
          <w:p w14:paraId="35043DCE" w14:textId="77777777" w:rsidR="00DC3161" w:rsidRDefault="00DC3161">
            <w:pPr>
              <w:spacing w:after="160" w:line="256" w:lineRule="auto"/>
            </w:pPr>
          </w:p>
        </w:tc>
      </w:tr>
      <w:tr w:rsidR="00DC3161" w14:paraId="03DF305E" w14:textId="77777777" w:rsidTr="00177406">
        <w:trPr>
          <w:gridAfter w:val="1"/>
          <w:wAfter w:w="25" w:type="dxa"/>
          <w:trHeight w:val="418"/>
        </w:trPr>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3BE09995" w14:textId="77777777" w:rsidR="00DC3161" w:rsidRDefault="00DC3161">
            <w:pPr>
              <w:rPr>
                <w:rFonts w:ascii="Arial" w:eastAsia="Arial" w:hAnsi="Arial" w:cs="Arial"/>
                <w:color w:val="000000"/>
              </w:rPr>
            </w:pPr>
          </w:p>
        </w:tc>
        <w:tc>
          <w:tcPr>
            <w:tcW w:w="2415" w:type="dxa"/>
            <w:gridSpan w:val="5"/>
            <w:tcBorders>
              <w:top w:val="single" w:sz="4" w:space="0" w:color="000000"/>
              <w:left w:val="single" w:sz="4" w:space="0" w:color="000000"/>
              <w:bottom w:val="single" w:sz="4" w:space="0" w:color="000000"/>
              <w:right w:val="single" w:sz="4" w:space="0" w:color="000000"/>
            </w:tcBorders>
            <w:hideMark/>
          </w:tcPr>
          <w:p w14:paraId="3270AB24" w14:textId="77777777" w:rsidR="00DC3161" w:rsidRDefault="00DC3161">
            <w:pPr>
              <w:spacing w:line="256" w:lineRule="auto"/>
              <w:ind w:left="451"/>
            </w:pPr>
            <w:r>
              <w:t xml:space="preserve">Post Code </w:t>
            </w:r>
          </w:p>
        </w:tc>
        <w:tc>
          <w:tcPr>
            <w:tcW w:w="3747" w:type="dxa"/>
            <w:gridSpan w:val="5"/>
            <w:tcBorders>
              <w:top w:val="single" w:sz="4" w:space="0" w:color="000000"/>
              <w:left w:val="single" w:sz="4" w:space="0" w:color="000000"/>
              <w:bottom w:val="single" w:sz="4" w:space="0" w:color="000000"/>
              <w:right w:val="single" w:sz="4" w:space="0" w:color="000000"/>
            </w:tcBorders>
          </w:tcPr>
          <w:p w14:paraId="27625EE5" w14:textId="77777777" w:rsidR="00DC3161" w:rsidRDefault="00DC3161">
            <w:pPr>
              <w:spacing w:after="160" w:line="256" w:lineRule="auto"/>
            </w:pPr>
          </w:p>
        </w:tc>
      </w:tr>
      <w:tr w:rsidR="00DC3161" w14:paraId="6C777859" w14:textId="77777777" w:rsidTr="00177406">
        <w:trPr>
          <w:gridAfter w:val="1"/>
          <w:wAfter w:w="25" w:type="dxa"/>
          <w:trHeight w:val="418"/>
        </w:trPr>
        <w:tc>
          <w:tcPr>
            <w:tcW w:w="3971" w:type="dxa"/>
            <w:gridSpan w:val="5"/>
            <w:tcBorders>
              <w:top w:val="single" w:sz="4" w:space="0" w:color="000000"/>
              <w:left w:val="single" w:sz="4" w:space="0" w:color="000000"/>
              <w:bottom w:val="single" w:sz="4" w:space="0" w:color="000000"/>
              <w:right w:val="single" w:sz="4" w:space="0" w:color="000000"/>
            </w:tcBorders>
            <w:hideMark/>
          </w:tcPr>
          <w:p w14:paraId="244F29F7" w14:textId="77777777" w:rsidR="00DC3161" w:rsidRDefault="00DC3161">
            <w:pPr>
              <w:spacing w:line="256" w:lineRule="auto"/>
            </w:pPr>
            <w:r>
              <w:t>Telephone Number</w:t>
            </w:r>
            <w:r>
              <w:rPr>
                <w:b/>
              </w:rPr>
              <w:t xml:space="preserve"> </w:t>
            </w:r>
          </w:p>
        </w:tc>
        <w:tc>
          <w:tcPr>
            <w:tcW w:w="6162" w:type="dxa"/>
            <w:gridSpan w:val="10"/>
            <w:tcBorders>
              <w:top w:val="single" w:sz="4" w:space="0" w:color="000000"/>
              <w:left w:val="single" w:sz="4" w:space="0" w:color="000000"/>
              <w:bottom w:val="single" w:sz="4" w:space="0" w:color="000000"/>
              <w:right w:val="single" w:sz="4" w:space="0" w:color="000000"/>
            </w:tcBorders>
          </w:tcPr>
          <w:p w14:paraId="0C09BBD4" w14:textId="77777777" w:rsidR="00DC3161" w:rsidRDefault="00DC3161">
            <w:pPr>
              <w:spacing w:after="160" w:line="256" w:lineRule="auto"/>
            </w:pPr>
          </w:p>
        </w:tc>
      </w:tr>
      <w:tr w:rsidR="00DC3161" w14:paraId="584C0E8E" w14:textId="77777777" w:rsidTr="00177406">
        <w:trPr>
          <w:gridAfter w:val="1"/>
          <w:wAfter w:w="25" w:type="dxa"/>
          <w:trHeight w:val="420"/>
        </w:trPr>
        <w:tc>
          <w:tcPr>
            <w:tcW w:w="3971" w:type="dxa"/>
            <w:gridSpan w:val="5"/>
            <w:tcBorders>
              <w:top w:val="single" w:sz="4" w:space="0" w:color="000000"/>
              <w:left w:val="single" w:sz="4" w:space="0" w:color="000000"/>
              <w:bottom w:val="single" w:sz="4" w:space="0" w:color="000000"/>
              <w:right w:val="single" w:sz="4" w:space="0" w:color="000000"/>
            </w:tcBorders>
            <w:hideMark/>
          </w:tcPr>
          <w:p w14:paraId="3E50E159" w14:textId="77777777" w:rsidR="00DC3161" w:rsidRDefault="00DC3161">
            <w:pPr>
              <w:spacing w:line="256" w:lineRule="auto"/>
            </w:pPr>
            <w:r>
              <w:t>Fax Number</w:t>
            </w:r>
            <w:r>
              <w:rPr>
                <w:b/>
              </w:rPr>
              <w:t xml:space="preserve"> </w:t>
            </w:r>
          </w:p>
        </w:tc>
        <w:tc>
          <w:tcPr>
            <w:tcW w:w="6162" w:type="dxa"/>
            <w:gridSpan w:val="10"/>
            <w:tcBorders>
              <w:top w:val="single" w:sz="4" w:space="0" w:color="000000"/>
              <w:left w:val="single" w:sz="4" w:space="0" w:color="000000"/>
              <w:bottom w:val="single" w:sz="4" w:space="0" w:color="000000"/>
              <w:right w:val="single" w:sz="4" w:space="0" w:color="000000"/>
            </w:tcBorders>
          </w:tcPr>
          <w:p w14:paraId="3FE1E647" w14:textId="77777777" w:rsidR="00DC3161" w:rsidRDefault="00DC3161">
            <w:pPr>
              <w:spacing w:after="160" w:line="256" w:lineRule="auto"/>
            </w:pPr>
          </w:p>
        </w:tc>
      </w:tr>
      <w:tr w:rsidR="00DC3161" w14:paraId="27E63DAD" w14:textId="77777777" w:rsidTr="00177406">
        <w:trPr>
          <w:gridAfter w:val="1"/>
          <w:wAfter w:w="25" w:type="dxa"/>
          <w:trHeight w:val="418"/>
        </w:trPr>
        <w:tc>
          <w:tcPr>
            <w:tcW w:w="3971" w:type="dxa"/>
            <w:gridSpan w:val="5"/>
            <w:tcBorders>
              <w:top w:val="single" w:sz="4" w:space="0" w:color="000000"/>
              <w:left w:val="single" w:sz="4" w:space="0" w:color="000000"/>
              <w:bottom w:val="single" w:sz="4" w:space="0" w:color="000000"/>
              <w:right w:val="single" w:sz="4" w:space="0" w:color="000000"/>
            </w:tcBorders>
            <w:hideMark/>
          </w:tcPr>
          <w:p w14:paraId="78D7327A" w14:textId="77777777" w:rsidR="00DC3161" w:rsidRDefault="00DC3161">
            <w:pPr>
              <w:spacing w:line="256" w:lineRule="auto"/>
            </w:pPr>
            <w:r>
              <w:t xml:space="preserve">Email </w:t>
            </w:r>
          </w:p>
        </w:tc>
        <w:tc>
          <w:tcPr>
            <w:tcW w:w="6162" w:type="dxa"/>
            <w:gridSpan w:val="10"/>
            <w:tcBorders>
              <w:top w:val="single" w:sz="4" w:space="0" w:color="000000"/>
              <w:left w:val="single" w:sz="4" w:space="0" w:color="000000"/>
              <w:bottom w:val="single" w:sz="4" w:space="0" w:color="000000"/>
              <w:right w:val="single" w:sz="4" w:space="0" w:color="000000"/>
            </w:tcBorders>
          </w:tcPr>
          <w:p w14:paraId="72B86ACD" w14:textId="77777777" w:rsidR="00DC3161" w:rsidRDefault="00DC3161">
            <w:pPr>
              <w:spacing w:after="160" w:line="256" w:lineRule="auto"/>
            </w:pPr>
          </w:p>
        </w:tc>
      </w:tr>
      <w:tr w:rsidR="00DC3161" w14:paraId="664D7AFA" w14:textId="77777777" w:rsidTr="00177406">
        <w:trPr>
          <w:gridAfter w:val="1"/>
          <w:wAfter w:w="25" w:type="dxa"/>
          <w:trHeight w:val="418"/>
        </w:trPr>
        <w:tc>
          <w:tcPr>
            <w:tcW w:w="3971" w:type="dxa"/>
            <w:gridSpan w:val="5"/>
            <w:tcBorders>
              <w:top w:val="single" w:sz="4" w:space="0" w:color="000000"/>
              <w:left w:val="single" w:sz="4" w:space="0" w:color="000000"/>
              <w:bottom w:val="single" w:sz="4" w:space="0" w:color="000000"/>
              <w:right w:val="single" w:sz="4" w:space="0" w:color="000000"/>
            </w:tcBorders>
            <w:hideMark/>
          </w:tcPr>
          <w:p w14:paraId="46D8CB6C" w14:textId="77777777" w:rsidR="00DC3161" w:rsidRDefault="00DC3161">
            <w:pPr>
              <w:spacing w:line="256" w:lineRule="auto"/>
            </w:pPr>
            <w:r>
              <w:t>Ofsted Registration Number</w:t>
            </w:r>
            <w:r>
              <w:rPr>
                <w:b/>
              </w:rPr>
              <w:t xml:space="preserve"> </w:t>
            </w:r>
          </w:p>
        </w:tc>
        <w:tc>
          <w:tcPr>
            <w:tcW w:w="6162" w:type="dxa"/>
            <w:gridSpan w:val="10"/>
            <w:tcBorders>
              <w:top w:val="single" w:sz="4" w:space="0" w:color="000000"/>
              <w:left w:val="single" w:sz="4" w:space="0" w:color="000000"/>
              <w:bottom w:val="single" w:sz="4" w:space="0" w:color="000000"/>
              <w:right w:val="single" w:sz="4" w:space="0" w:color="000000"/>
            </w:tcBorders>
          </w:tcPr>
          <w:p w14:paraId="0600C335" w14:textId="77777777" w:rsidR="00DC3161" w:rsidRDefault="00DC3161">
            <w:pPr>
              <w:spacing w:after="160" w:line="256" w:lineRule="auto"/>
            </w:pPr>
          </w:p>
        </w:tc>
      </w:tr>
      <w:tr w:rsidR="00DC3161" w14:paraId="7C809C39" w14:textId="77777777" w:rsidTr="00177406">
        <w:trPr>
          <w:gridAfter w:val="1"/>
          <w:wAfter w:w="25" w:type="dxa"/>
          <w:trHeight w:val="418"/>
        </w:trPr>
        <w:tc>
          <w:tcPr>
            <w:tcW w:w="3971" w:type="dxa"/>
            <w:gridSpan w:val="5"/>
            <w:tcBorders>
              <w:top w:val="single" w:sz="4" w:space="0" w:color="000000"/>
              <w:left w:val="single" w:sz="4" w:space="0" w:color="000000"/>
              <w:bottom w:val="single" w:sz="4" w:space="0" w:color="000000"/>
              <w:right w:val="single" w:sz="4" w:space="0" w:color="000000"/>
            </w:tcBorders>
            <w:hideMark/>
          </w:tcPr>
          <w:p w14:paraId="4573C7E6" w14:textId="77777777" w:rsidR="00DC3161" w:rsidRDefault="00DC3161">
            <w:pPr>
              <w:spacing w:line="256" w:lineRule="auto"/>
            </w:pPr>
            <w:r>
              <w:t>Name of Main Contact</w:t>
            </w:r>
            <w:r>
              <w:rPr>
                <w:b/>
              </w:rPr>
              <w:t xml:space="preserve"> </w:t>
            </w:r>
          </w:p>
        </w:tc>
        <w:tc>
          <w:tcPr>
            <w:tcW w:w="6162" w:type="dxa"/>
            <w:gridSpan w:val="10"/>
            <w:tcBorders>
              <w:top w:val="single" w:sz="4" w:space="0" w:color="000000"/>
              <w:left w:val="single" w:sz="4" w:space="0" w:color="000000"/>
              <w:bottom w:val="single" w:sz="4" w:space="0" w:color="000000"/>
              <w:right w:val="single" w:sz="4" w:space="0" w:color="000000"/>
            </w:tcBorders>
          </w:tcPr>
          <w:p w14:paraId="05C89ECC" w14:textId="77777777" w:rsidR="00DC3161" w:rsidRDefault="00DC3161">
            <w:pPr>
              <w:spacing w:after="160" w:line="256" w:lineRule="auto"/>
            </w:pPr>
          </w:p>
        </w:tc>
      </w:tr>
      <w:tr w:rsidR="00DC3161" w14:paraId="4C201D25" w14:textId="77777777" w:rsidTr="00177406">
        <w:trPr>
          <w:gridAfter w:val="1"/>
          <w:wAfter w:w="25" w:type="dxa"/>
          <w:trHeight w:val="410"/>
        </w:trPr>
        <w:tc>
          <w:tcPr>
            <w:tcW w:w="2840" w:type="dxa"/>
            <w:gridSpan w:val="3"/>
            <w:tcBorders>
              <w:top w:val="single" w:sz="4" w:space="0" w:color="000000"/>
              <w:left w:val="single" w:sz="4" w:space="0" w:color="000000"/>
              <w:bottom w:val="single" w:sz="4" w:space="0" w:color="000000"/>
              <w:right w:val="single" w:sz="4" w:space="0" w:color="000000"/>
            </w:tcBorders>
            <w:hideMark/>
          </w:tcPr>
          <w:p w14:paraId="6CF625AC" w14:textId="77777777" w:rsidR="00DC3161" w:rsidRDefault="00DC3161">
            <w:pPr>
              <w:spacing w:line="256" w:lineRule="auto"/>
            </w:pPr>
            <w:r>
              <w:t xml:space="preserve">Parent’s (Student’s) Name </w:t>
            </w:r>
          </w:p>
        </w:tc>
        <w:tc>
          <w:tcPr>
            <w:tcW w:w="3262" w:type="dxa"/>
            <w:gridSpan w:val="5"/>
            <w:tcBorders>
              <w:top w:val="single" w:sz="4" w:space="0" w:color="000000"/>
              <w:left w:val="single" w:sz="4" w:space="0" w:color="000000"/>
              <w:bottom w:val="single" w:sz="4" w:space="0" w:color="000000"/>
              <w:right w:val="nil"/>
            </w:tcBorders>
          </w:tcPr>
          <w:p w14:paraId="3A103823" w14:textId="77777777" w:rsidR="00DC3161" w:rsidRDefault="00DC3161">
            <w:pPr>
              <w:spacing w:after="160" w:line="256" w:lineRule="auto"/>
            </w:pPr>
          </w:p>
        </w:tc>
        <w:tc>
          <w:tcPr>
            <w:tcW w:w="1844" w:type="dxa"/>
            <w:gridSpan w:val="5"/>
            <w:tcBorders>
              <w:top w:val="single" w:sz="4" w:space="0" w:color="000000"/>
              <w:left w:val="nil"/>
              <w:bottom w:val="single" w:sz="4" w:space="0" w:color="000000"/>
              <w:right w:val="nil"/>
            </w:tcBorders>
          </w:tcPr>
          <w:p w14:paraId="1B466BE9" w14:textId="77777777" w:rsidR="00DC3161" w:rsidRDefault="00DC3161">
            <w:pPr>
              <w:spacing w:after="160" w:line="256" w:lineRule="auto"/>
            </w:pPr>
          </w:p>
        </w:tc>
        <w:tc>
          <w:tcPr>
            <w:tcW w:w="2187" w:type="dxa"/>
            <w:gridSpan w:val="2"/>
            <w:tcBorders>
              <w:top w:val="single" w:sz="4" w:space="0" w:color="000000"/>
              <w:left w:val="nil"/>
              <w:bottom w:val="single" w:sz="4" w:space="0" w:color="000000"/>
              <w:right w:val="single" w:sz="4" w:space="0" w:color="000000"/>
            </w:tcBorders>
          </w:tcPr>
          <w:p w14:paraId="77A69146" w14:textId="77777777" w:rsidR="00DC3161" w:rsidRDefault="00DC3161">
            <w:pPr>
              <w:spacing w:after="160" w:line="256" w:lineRule="auto"/>
            </w:pPr>
          </w:p>
        </w:tc>
      </w:tr>
      <w:tr w:rsidR="00DC3161" w14:paraId="31483131" w14:textId="77777777" w:rsidTr="00177406">
        <w:trPr>
          <w:gridAfter w:val="1"/>
          <w:wAfter w:w="25" w:type="dxa"/>
          <w:trHeight w:val="300"/>
        </w:trPr>
        <w:tc>
          <w:tcPr>
            <w:tcW w:w="2840" w:type="dxa"/>
            <w:gridSpan w:val="3"/>
            <w:tcBorders>
              <w:top w:val="single" w:sz="4" w:space="0" w:color="000000"/>
              <w:left w:val="nil"/>
              <w:bottom w:val="single" w:sz="4" w:space="0" w:color="000000"/>
              <w:right w:val="nil"/>
            </w:tcBorders>
          </w:tcPr>
          <w:p w14:paraId="070AF1E1" w14:textId="77777777" w:rsidR="00DC3161" w:rsidRDefault="00DC3161">
            <w:pPr>
              <w:spacing w:after="160" w:line="256" w:lineRule="auto"/>
            </w:pPr>
          </w:p>
        </w:tc>
        <w:tc>
          <w:tcPr>
            <w:tcW w:w="3262" w:type="dxa"/>
            <w:gridSpan w:val="5"/>
            <w:tcBorders>
              <w:top w:val="single" w:sz="4" w:space="0" w:color="000000"/>
              <w:left w:val="nil"/>
              <w:bottom w:val="single" w:sz="4" w:space="0" w:color="000000"/>
              <w:right w:val="nil"/>
            </w:tcBorders>
          </w:tcPr>
          <w:p w14:paraId="49EE0B9F" w14:textId="77777777" w:rsidR="00DC3161" w:rsidRDefault="00DC3161">
            <w:pPr>
              <w:spacing w:after="160" w:line="256" w:lineRule="auto"/>
            </w:pPr>
          </w:p>
        </w:tc>
        <w:tc>
          <w:tcPr>
            <w:tcW w:w="1844" w:type="dxa"/>
            <w:gridSpan w:val="5"/>
            <w:tcBorders>
              <w:top w:val="single" w:sz="4" w:space="0" w:color="000000"/>
              <w:left w:val="nil"/>
              <w:bottom w:val="single" w:sz="4" w:space="0" w:color="000000"/>
              <w:right w:val="nil"/>
            </w:tcBorders>
          </w:tcPr>
          <w:p w14:paraId="4C40A628" w14:textId="77777777" w:rsidR="00DC3161" w:rsidRDefault="00DC3161">
            <w:pPr>
              <w:spacing w:after="160" w:line="256" w:lineRule="auto"/>
            </w:pPr>
          </w:p>
        </w:tc>
        <w:tc>
          <w:tcPr>
            <w:tcW w:w="2187" w:type="dxa"/>
            <w:gridSpan w:val="2"/>
            <w:tcBorders>
              <w:top w:val="single" w:sz="4" w:space="0" w:color="000000"/>
              <w:left w:val="nil"/>
              <w:bottom w:val="single" w:sz="4" w:space="0" w:color="000000"/>
              <w:right w:val="nil"/>
            </w:tcBorders>
          </w:tcPr>
          <w:p w14:paraId="67332CBD" w14:textId="77777777" w:rsidR="00DC3161" w:rsidRDefault="00DC3161">
            <w:pPr>
              <w:spacing w:after="160" w:line="256" w:lineRule="auto"/>
            </w:pPr>
          </w:p>
        </w:tc>
      </w:tr>
      <w:tr w:rsidR="00DC3161" w14:paraId="6CAE0EA9" w14:textId="77777777" w:rsidTr="00177406">
        <w:trPr>
          <w:gridAfter w:val="1"/>
          <w:wAfter w:w="25" w:type="dxa"/>
          <w:trHeight w:val="420"/>
        </w:trPr>
        <w:tc>
          <w:tcPr>
            <w:tcW w:w="1990" w:type="dxa"/>
            <w:tcBorders>
              <w:top w:val="single" w:sz="4" w:space="0" w:color="000000"/>
              <w:left w:val="single" w:sz="4" w:space="0" w:color="000000"/>
              <w:bottom w:val="single" w:sz="4" w:space="0" w:color="000000"/>
              <w:right w:val="single" w:sz="4" w:space="0" w:color="000000"/>
            </w:tcBorders>
            <w:hideMark/>
          </w:tcPr>
          <w:p w14:paraId="3993F92C" w14:textId="77777777" w:rsidR="00DC3161" w:rsidRDefault="00DC3161">
            <w:pPr>
              <w:spacing w:line="256" w:lineRule="auto"/>
              <w:ind w:left="10"/>
            </w:pPr>
            <w:r>
              <w:t xml:space="preserve">Childs Name </w:t>
            </w:r>
          </w:p>
        </w:tc>
        <w:tc>
          <w:tcPr>
            <w:tcW w:w="850" w:type="dxa"/>
            <w:gridSpan w:val="2"/>
            <w:tcBorders>
              <w:top w:val="single" w:sz="4" w:space="0" w:color="000000"/>
              <w:left w:val="single" w:sz="4" w:space="0" w:color="000000"/>
              <w:bottom w:val="single" w:sz="4" w:space="0" w:color="000000"/>
              <w:right w:val="nil"/>
            </w:tcBorders>
          </w:tcPr>
          <w:p w14:paraId="7CCAD4B0" w14:textId="77777777" w:rsidR="00DC3161" w:rsidRDefault="00DC3161">
            <w:pPr>
              <w:spacing w:after="160" w:line="256" w:lineRule="auto"/>
            </w:pPr>
          </w:p>
        </w:tc>
        <w:tc>
          <w:tcPr>
            <w:tcW w:w="3262" w:type="dxa"/>
            <w:gridSpan w:val="5"/>
            <w:tcBorders>
              <w:top w:val="single" w:sz="4" w:space="0" w:color="000000"/>
              <w:left w:val="nil"/>
              <w:bottom w:val="single" w:sz="4" w:space="0" w:color="000000"/>
              <w:right w:val="single" w:sz="4" w:space="0" w:color="000000"/>
            </w:tcBorders>
          </w:tcPr>
          <w:p w14:paraId="0C4E5DA0" w14:textId="77777777" w:rsidR="00DC3161" w:rsidRDefault="00DC3161">
            <w:pPr>
              <w:spacing w:after="160" w:line="256" w:lineRule="auto"/>
            </w:pPr>
          </w:p>
        </w:tc>
        <w:tc>
          <w:tcPr>
            <w:tcW w:w="1844" w:type="dxa"/>
            <w:gridSpan w:val="5"/>
            <w:tcBorders>
              <w:top w:val="single" w:sz="4" w:space="0" w:color="000000"/>
              <w:left w:val="single" w:sz="4" w:space="0" w:color="000000"/>
              <w:bottom w:val="single" w:sz="4" w:space="0" w:color="000000"/>
              <w:right w:val="single" w:sz="4" w:space="0" w:color="000000"/>
            </w:tcBorders>
            <w:hideMark/>
          </w:tcPr>
          <w:p w14:paraId="356A7601" w14:textId="77777777" w:rsidR="00DC3161" w:rsidRDefault="00DC3161">
            <w:pPr>
              <w:spacing w:line="256" w:lineRule="auto"/>
              <w:ind w:left="9"/>
            </w:pPr>
            <w:r>
              <w:t xml:space="preserve">Date of Birth </w:t>
            </w:r>
          </w:p>
        </w:tc>
        <w:tc>
          <w:tcPr>
            <w:tcW w:w="2187" w:type="dxa"/>
            <w:gridSpan w:val="2"/>
            <w:tcBorders>
              <w:top w:val="single" w:sz="4" w:space="0" w:color="000000"/>
              <w:left w:val="single" w:sz="4" w:space="0" w:color="000000"/>
              <w:bottom w:val="single" w:sz="4" w:space="0" w:color="000000"/>
              <w:right w:val="single" w:sz="4" w:space="0" w:color="000000"/>
            </w:tcBorders>
          </w:tcPr>
          <w:p w14:paraId="503DC4A7" w14:textId="77777777" w:rsidR="00DC3161" w:rsidRDefault="00DC3161">
            <w:pPr>
              <w:spacing w:after="160" w:line="256" w:lineRule="auto"/>
            </w:pPr>
          </w:p>
        </w:tc>
      </w:tr>
      <w:tr w:rsidR="00DC3161" w14:paraId="2311507E" w14:textId="77777777" w:rsidTr="00177406">
        <w:trPr>
          <w:trHeight w:val="437"/>
        </w:trPr>
        <w:tc>
          <w:tcPr>
            <w:tcW w:w="2559" w:type="dxa"/>
            <w:gridSpan w:val="2"/>
            <w:tcBorders>
              <w:top w:val="single" w:sz="4" w:space="0" w:color="000000"/>
              <w:left w:val="single" w:sz="4" w:space="0" w:color="000000"/>
              <w:bottom w:val="single" w:sz="4" w:space="0" w:color="000000"/>
              <w:right w:val="single" w:sz="4" w:space="0" w:color="000000"/>
            </w:tcBorders>
            <w:hideMark/>
          </w:tcPr>
          <w:p w14:paraId="6C755AFC" w14:textId="77777777" w:rsidR="00DC3161" w:rsidRDefault="00DC3161">
            <w:pPr>
              <w:spacing w:line="256" w:lineRule="auto"/>
            </w:pPr>
            <w:r>
              <w:t xml:space="preserve">Childcare Start Date </w:t>
            </w:r>
          </w:p>
        </w:tc>
        <w:tc>
          <w:tcPr>
            <w:tcW w:w="2410" w:type="dxa"/>
            <w:gridSpan w:val="5"/>
            <w:tcBorders>
              <w:top w:val="single" w:sz="4" w:space="0" w:color="000000"/>
              <w:left w:val="single" w:sz="4" w:space="0" w:color="000000"/>
              <w:bottom w:val="single" w:sz="4" w:space="0" w:color="000000"/>
              <w:right w:val="single" w:sz="4" w:space="0" w:color="000000"/>
            </w:tcBorders>
          </w:tcPr>
          <w:p w14:paraId="6D305D78" w14:textId="77777777" w:rsidR="00DC3161" w:rsidRDefault="00DC3161">
            <w:pPr>
              <w:spacing w:after="160" w:line="256" w:lineRule="auto"/>
            </w:pPr>
          </w:p>
        </w:tc>
        <w:tc>
          <w:tcPr>
            <w:tcW w:w="2408" w:type="dxa"/>
            <w:gridSpan w:val="5"/>
            <w:tcBorders>
              <w:top w:val="single" w:sz="4" w:space="0" w:color="000000"/>
              <w:left w:val="single" w:sz="4" w:space="0" w:color="000000"/>
              <w:bottom w:val="single" w:sz="4" w:space="0" w:color="000000"/>
              <w:right w:val="single" w:sz="4" w:space="0" w:color="000000"/>
            </w:tcBorders>
            <w:hideMark/>
          </w:tcPr>
          <w:p w14:paraId="737EC265" w14:textId="77777777" w:rsidR="00DC3161" w:rsidRDefault="00DC3161">
            <w:pPr>
              <w:spacing w:line="256" w:lineRule="auto"/>
            </w:pPr>
            <w:r>
              <w:t xml:space="preserve">Childcare End Date </w:t>
            </w:r>
          </w:p>
        </w:tc>
        <w:tc>
          <w:tcPr>
            <w:tcW w:w="2781" w:type="dxa"/>
            <w:gridSpan w:val="4"/>
            <w:tcBorders>
              <w:top w:val="single" w:sz="4" w:space="0" w:color="000000"/>
              <w:left w:val="single" w:sz="4" w:space="0" w:color="000000"/>
              <w:bottom w:val="single" w:sz="4" w:space="0" w:color="000000"/>
              <w:right w:val="single" w:sz="4" w:space="0" w:color="000000"/>
            </w:tcBorders>
          </w:tcPr>
          <w:p w14:paraId="60F49BFE" w14:textId="77777777" w:rsidR="00DC3161" w:rsidRDefault="00DC3161">
            <w:pPr>
              <w:spacing w:after="160" w:line="256" w:lineRule="auto"/>
            </w:pPr>
          </w:p>
        </w:tc>
      </w:tr>
      <w:tr w:rsidR="00DC3161" w14:paraId="27DAF9AF" w14:textId="77777777" w:rsidTr="00177406">
        <w:trPr>
          <w:trHeight w:val="286"/>
        </w:trPr>
        <w:tc>
          <w:tcPr>
            <w:tcW w:w="3692" w:type="dxa"/>
            <w:gridSpan w:val="4"/>
            <w:tcBorders>
              <w:top w:val="single" w:sz="4" w:space="0" w:color="000000"/>
              <w:left w:val="single" w:sz="4" w:space="0" w:color="000000"/>
              <w:bottom w:val="single" w:sz="4" w:space="0" w:color="000000"/>
              <w:right w:val="single" w:sz="4" w:space="0" w:color="000000"/>
            </w:tcBorders>
            <w:hideMark/>
          </w:tcPr>
          <w:p w14:paraId="6A49B6DB" w14:textId="77777777" w:rsidR="00DC3161" w:rsidRDefault="00DC3161">
            <w:pPr>
              <w:spacing w:line="256" w:lineRule="auto"/>
            </w:pPr>
            <w:r>
              <w:t>Days</w:t>
            </w:r>
            <w:r>
              <w:rPr>
                <w:b/>
              </w:rPr>
              <w:t xml:space="preserve"> </w:t>
            </w:r>
          </w:p>
        </w:tc>
        <w:tc>
          <w:tcPr>
            <w:tcW w:w="1212" w:type="dxa"/>
            <w:gridSpan w:val="2"/>
            <w:tcBorders>
              <w:top w:val="single" w:sz="4" w:space="0" w:color="000000"/>
              <w:left w:val="single" w:sz="4" w:space="0" w:color="000000"/>
              <w:bottom w:val="single" w:sz="4" w:space="0" w:color="000000"/>
              <w:right w:val="single" w:sz="4" w:space="0" w:color="000000"/>
            </w:tcBorders>
            <w:hideMark/>
          </w:tcPr>
          <w:p w14:paraId="28F8DB88" w14:textId="77777777" w:rsidR="00DC3161" w:rsidRDefault="00DC3161">
            <w:pPr>
              <w:spacing w:line="256" w:lineRule="auto"/>
              <w:ind w:left="149"/>
            </w:pPr>
            <w:r>
              <w:t xml:space="preserve">Mon </w:t>
            </w:r>
          </w:p>
        </w:tc>
        <w:tc>
          <w:tcPr>
            <w:tcW w:w="1212" w:type="dxa"/>
            <w:gridSpan w:val="3"/>
            <w:tcBorders>
              <w:top w:val="single" w:sz="4" w:space="0" w:color="000000"/>
              <w:left w:val="single" w:sz="4" w:space="0" w:color="000000"/>
              <w:bottom w:val="single" w:sz="4" w:space="0" w:color="000000"/>
              <w:right w:val="single" w:sz="4" w:space="0" w:color="000000"/>
            </w:tcBorders>
            <w:hideMark/>
          </w:tcPr>
          <w:p w14:paraId="6E0AC06D" w14:textId="77777777" w:rsidR="00DC3161" w:rsidRDefault="00DC3161">
            <w:pPr>
              <w:spacing w:line="256" w:lineRule="auto"/>
              <w:ind w:left="173"/>
            </w:pPr>
            <w:r>
              <w:t xml:space="preserve">Tue </w:t>
            </w:r>
          </w:p>
        </w:tc>
        <w:tc>
          <w:tcPr>
            <w:tcW w:w="1213" w:type="dxa"/>
            <w:gridSpan w:val="2"/>
            <w:tcBorders>
              <w:top w:val="single" w:sz="4" w:space="0" w:color="000000"/>
              <w:left w:val="single" w:sz="4" w:space="0" w:color="000000"/>
              <w:bottom w:val="single" w:sz="4" w:space="0" w:color="000000"/>
              <w:right w:val="single" w:sz="4" w:space="0" w:color="000000"/>
            </w:tcBorders>
            <w:hideMark/>
          </w:tcPr>
          <w:p w14:paraId="2D851580" w14:textId="77777777" w:rsidR="00DC3161" w:rsidRDefault="00DC3161">
            <w:pPr>
              <w:spacing w:line="256" w:lineRule="auto"/>
              <w:ind w:left="137"/>
            </w:pPr>
            <w:r>
              <w:t xml:space="preserve">Wed </w:t>
            </w:r>
          </w:p>
        </w:tc>
        <w:tc>
          <w:tcPr>
            <w:tcW w:w="1212" w:type="dxa"/>
            <w:gridSpan w:val="3"/>
            <w:tcBorders>
              <w:top w:val="single" w:sz="4" w:space="0" w:color="000000"/>
              <w:left w:val="single" w:sz="4" w:space="0" w:color="000000"/>
              <w:bottom w:val="single" w:sz="4" w:space="0" w:color="000000"/>
              <w:right w:val="single" w:sz="4" w:space="0" w:color="000000"/>
            </w:tcBorders>
            <w:hideMark/>
          </w:tcPr>
          <w:p w14:paraId="6596ABBC" w14:textId="77777777" w:rsidR="00DC3161" w:rsidRDefault="00DC3161">
            <w:pPr>
              <w:spacing w:line="256" w:lineRule="auto"/>
              <w:ind w:left="173"/>
            </w:pPr>
            <w:r>
              <w:t xml:space="preserve">Thu </w:t>
            </w:r>
          </w:p>
        </w:tc>
        <w:tc>
          <w:tcPr>
            <w:tcW w:w="1617" w:type="dxa"/>
            <w:gridSpan w:val="2"/>
            <w:tcBorders>
              <w:top w:val="single" w:sz="4" w:space="0" w:color="000000"/>
              <w:left w:val="single" w:sz="4" w:space="0" w:color="000000"/>
              <w:bottom w:val="single" w:sz="4" w:space="0" w:color="000000"/>
              <w:right w:val="single" w:sz="4" w:space="0" w:color="000000"/>
            </w:tcBorders>
            <w:hideMark/>
          </w:tcPr>
          <w:p w14:paraId="60473C23" w14:textId="77777777" w:rsidR="00DC3161" w:rsidRDefault="00DC3161">
            <w:pPr>
              <w:spacing w:line="256" w:lineRule="auto"/>
              <w:ind w:left="235"/>
            </w:pPr>
            <w:r>
              <w:t xml:space="preserve">Fri </w:t>
            </w:r>
          </w:p>
        </w:tc>
      </w:tr>
      <w:tr w:rsidR="00DC3161" w14:paraId="47C684A4" w14:textId="77777777" w:rsidTr="00177406">
        <w:trPr>
          <w:trHeight w:val="564"/>
        </w:trPr>
        <w:tc>
          <w:tcPr>
            <w:tcW w:w="3692" w:type="dxa"/>
            <w:gridSpan w:val="4"/>
            <w:tcBorders>
              <w:top w:val="single" w:sz="4" w:space="0" w:color="000000"/>
              <w:left w:val="single" w:sz="4" w:space="0" w:color="000000"/>
              <w:bottom w:val="single" w:sz="4" w:space="0" w:color="000000"/>
              <w:right w:val="single" w:sz="4" w:space="0" w:color="000000"/>
            </w:tcBorders>
            <w:vAlign w:val="center"/>
            <w:hideMark/>
          </w:tcPr>
          <w:p w14:paraId="16A988CA" w14:textId="77777777" w:rsidR="00DC3161" w:rsidRDefault="00DC3161">
            <w:pPr>
              <w:spacing w:line="256" w:lineRule="auto"/>
            </w:pPr>
            <w:r>
              <w:t xml:space="preserve">Number of Hours in your care </w:t>
            </w:r>
          </w:p>
        </w:tc>
        <w:tc>
          <w:tcPr>
            <w:tcW w:w="1212" w:type="dxa"/>
            <w:gridSpan w:val="2"/>
            <w:tcBorders>
              <w:top w:val="single" w:sz="4" w:space="0" w:color="000000"/>
              <w:left w:val="single" w:sz="4" w:space="0" w:color="000000"/>
              <w:bottom w:val="single" w:sz="4" w:space="0" w:color="000000"/>
              <w:right w:val="single" w:sz="4" w:space="0" w:color="000000"/>
            </w:tcBorders>
          </w:tcPr>
          <w:p w14:paraId="00F17B8A" w14:textId="77777777" w:rsidR="00DC3161" w:rsidRDefault="00DC3161">
            <w:pPr>
              <w:spacing w:after="160" w:line="256" w:lineRule="auto"/>
            </w:pPr>
          </w:p>
        </w:tc>
        <w:tc>
          <w:tcPr>
            <w:tcW w:w="1212" w:type="dxa"/>
            <w:gridSpan w:val="3"/>
            <w:tcBorders>
              <w:top w:val="single" w:sz="4" w:space="0" w:color="000000"/>
              <w:left w:val="single" w:sz="4" w:space="0" w:color="000000"/>
              <w:bottom w:val="single" w:sz="4" w:space="0" w:color="000000"/>
              <w:right w:val="single" w:sz="4" w:space="0" w:color="000000"/>
            </w:tcBorders>
          </w:tcPr>
          <w:p w14:paraId="4B1CFB8E" w14:textId="77777777" w:rsidR="00DC3161" w:rsidRDefault="00DC3161">
            <w:pPr>
              <w:spacing w:after="160" w:line="256" w:lineRule="auto"/>
            </w:pPr>
          </w:p>
        </w:tc>
        <w:tc>
          <w:tcPr>
            <w:tcW w:w="1213" w:type="dxa"/>
            <w:gridSpan w:val="2"/>
            <w:tcBorders>
              <w:top w:val="single" w:sz="4" w:space="0" w:color="000000"/>
              <w:left w:val="single" w:sz="4" w:space="0" w:color="000000"/>
              <w:bottom w:val="single" w:sz="4" w:space="0" w:color="000000"/>
              <w:right w:val="single" w:sz="4" w:space="0" w:color="000000"/>
            </w:tcBorders>
          </w:tcPr>
          <w:p w14:paraId="31EB46B0" w14:textId="77777777" w:rsidR="00DC3161" w:rsidRDefault="00DC3161">
            <w:pPr>
              <w:spacing w:after="160" w:line="256" w:lineRule="auto"/>
            </w:pPr>
          </w:p>
        </w:tc>
        <w:tc>
          <w:tcPr>
            <w:tcW w:w="1212" w:type="dxa"/>
            <w:gridSpan w:val="3"/>
            <w:tcBorders>
              <w:top w:val="single" w:sz="4" w:space="0" w:color="000000"/>
              <w:left w:val="single" w:sz="4" w:space="0" w:color="000000"/>
              <w:bottom w:val="single" w:sz="4" w:space="0" w:color="000000"/>
              <w:right w:val="single" w:sz="4" w:space="0" w:color="000000"/>
            </w:tcBorders>
          </w:tcPr>
          <w:p w14:paraId="2A03938C" w14:textId="77777777" w:rsidR="00DC3161" w:rsidRDefault="00DC3161">
            <w:pPr>
              <w:spacing w:after="160" w:line="256" w:lineRule="auto"/>
            </w:pPr>
          </w:p>
        </w:tc>
        <w:tc>
          <w:tcPr>
            <w:tcW w:w="1617" w:type="dxa"/>
            <w:gridSpan w:val="2"/>
            <w:tcBorders>
              <w:top w:val="single" w:sz="4" w:space="0" w:color="000000"/>
              <w:left w:val="single" w:sz="4" w:space="0" w:color="000000"/>
              <w:bottom w:val="single" w:sz="4" w:space="0" w:color="000000"/>
              <w:right w:val="single" w:sz="4" w:space="0" w:color="000000"/>
            </w:tcBorders>
          </w:tcPr>
          <w:p w14:paraId="664031E1" w14:textId="77777777" w:rsidR="00DC3161" w:rsidRDefault="00DC3161">
            <w:pPr>
              <w:spacing w:after="160" w:line="256" w:lineRule="auto"/>
            </w:pPr>
          </w:p>
        </w:tc>
      </w:tr>
      <w:tr w:rsidR="00DC3161" w14:paraId="6580C07B" w14:textId="77777777" w:rsidTr="00177406">
        <w:trPr>
          <w:trHeight w:val="566"/>
        </w:trPr>
        <w:tc>
          <w:tcPr>
            <w:tcW w:w="3692" w:type="dxa"/>
            <w:gridSpan w:val="4"/>
            <w:tcBorders>
              <w:top w:val="single" w:sz="4" w:space="0" w:color="000000"/>
              <w:left w:val="single" w:sz="4" w:space="0" w:color="000000"/>
              <w:bottom w:val="single" w:sz="4" w:space="0" w:color="000000"/>
              <w:right w:val="single" w:sz="4" w:space="0" w:color="000000"/>
            </w:tcBorders>
            <w:hideMark/>
          </w:tcPr>
          <w:p w14:paraId="25DB63BE" w14:textId="77777777" w:rsidR="00DC3161" w:rsidRDefault="00DC3161">
            <w:pPr>
              <w:spacing w:line="256" w:lineRule="auto"/>
            </w:pPr>
            <w:r>
              <w:t xml:space="preserve">Total cost per day (less nursery education funding if eligible) </w:t>
            </w:r>
          </w:p>
        </w:tc>
        <w:tc>
          <w:tcPr>
            <w:tcW w:w="1212" w:type="dxa"/>
            <w:gridSpan w:val="2"/>
            <w:tcBorders>
              <w:top w:val="single" w:sz="4" w:space="0" w:color="000000"/>
              <w:left w:val="single" w:sz="4" w:space="0" w:color="000000"/>
              <w:bottom w:val="single" w:sz="4" w:space="0" w:color="000000"/>
              <w:right w:val="single" w:sz="4" w:space="0" w:color="000000"/>
            </w:tcBorders>
            <w:vAlign w:val="center"/>
            <w:hideMark/>
          </w:tcPr>
          <w:p w14:paraId="6C8E3388" w14:textId="77777777" w:rsidR="00DC3161" w:rsidRDefault="00DC3161">
            <w:pPr>
              <w:spacing w:line="256" w:lineRule="auto"/>
            </w:pPr>
            <w:r>
              <w:t xml:space="preserve">£ </w:t>
            </w:r>
          </w:p>
        </w:tc>
        <w:tc>
          <w:tcPr>
            <w:tcW w:w="1212" w:type="dxa"/>
            <w:gridSpan w:val="3"/>
            <w:tcBorders>
              <w:top w:val="single" w:sz="4" w:space="0" w:color="000000"/>
              <w:left w:val="single" w:sz="4" w:space="0" w:color="000000"/>
              <w:bottom w:val="single" w:sz="4" w:space="0" w:color="000000"/>
              <w:right w:val="single" w:sz="4" w:space="0" w:color="000000"/>
            </w:tcBorders>
            <w:vAlign w:val="center"/>
            <w:hideMark/>
          </w:tcPr>
          <w:p w14:paraId="265BDB7F" w14:textId="77777777" w:rsidR="00DC3161" w:rsidRDefault="00DC3161">
            <w:pPr>
              <w:spacing w:line="256" w:lineRule="auto"/>
            </w:pPr>
            <w:r>
              <w:t xml:space="preserve">£ </w:t>
            </w:r>
          </w:p>
        </w:tc>
        <w:tc>
          <w:tcPr>
            <w:tcW w:w="1213" w:type="dxa"/>
            <w:gridSpan w:val="2"/>
            <w:tcBorders>
              <w:top w:val="single" w:sz="4" w:space="0" w:color="000000"/>
              <w:left w:val="single" w:sz="4" w:space="0" w:color="000000"/>
              <w:bottom w:val="single" w:sz="4" w:space="0" w:color="000000"/>
              <w:right w:val="single" w:sz="4" w:space="0" w:color="000000"/>
            </w:tcBorders>
            <w:vAlign w:val="center"/>
            <w:hideMark/>
          </w:tcPr>
          <w:p w14:paraId="2D0070FA" w14:textId="77777777" w:rsidR="00DC3161" w:rsidRDefault="00DC3161">
            <w:pPr>
              <w:spacing w:line="256" w:lineRule="auto"/>
            </w:pPr>
            <w:r>
              <w:t xml:space="preserve">£ </w:t>
            </w:r>
          </w:p>
        </w:tc>
        <w:tc>
          <w:tcPr>
            <w:tcW w:w="1212" w:type="dxa"/>
            <w:gridSpan w:val="3"/>
            <w:tcBorders>
              <w:top w:val="single" w:sz="4" w:space="0" w:color="000000"/>
              <w:left w:val="single" w:sz="4" w:space="0" w:color="000000"/>
              <w:bottom w:val="single" w:sz="4" w:space="0" w:color="000000"/>
              <w:right w:val="single" w:sz="4" w:space="0" w:color="000000"/>
            </w:tcBorders>
            <w:vAlign w:val="center"/>
            <w:hideMark/>
          </w:tcPr>
          <w:p w14:paraId="04FAF87F" w14:textId="77777777" w:rsidR="00DC3161" w:rsidRDefault="00DC3161">
            <w:pPr>
              <w:spacing w:line="256" w:lineRule="auto"/>
            </w:pPr>
            <w:r>
              <w:t xml:space="preserve">£ </w:t>
            </w:r>
          </w:p>
        </w:tc>
        <w:tc>
          <w:tcPr>
            <w:tcW w:w="1617" w:type="dxa"/>
            <w:gridSpan w:val="2"/>
            <w:tcBorders>
              <w:top w:val="single" w:sz="4" w:space="0" w:color="000000"/>
              <w:left w:val="single" w:sz="4" w:space="0" w:color="000000"/>
              <w:bottom w:val="single" w:sz="4" w:space="0" w:color="000000"/>
              <w:right w:val="single" w:sz="4" w:space="0" w:color="000000"/>
            </w:tcBorders>
            <w:vAlign w:val="center"/>
            <w:hideMark/>
          </w:tcPr>
          <w:p w14:paraId="2B1BD32A" w14:textId="77777777" w:rsidR="00DC3161" w:rsidRDefault="00DC3161">
            <w:pPr>
              <w:spacing w:line="256" w:lineRule="auto"/>
            </w:pPr>
            <w:r>
              <w:t xml:space="preserve">£ </w:t>
            </w:r>
          </w:p>
        </w:tc>
      </w:tr>
      <w:tr w:rsidR="00DC3161" w14:paraId="34D697EA" w14:textId="77777777" w:rsidTr="00177406">
        <w:trPr>
          <w:trHeight w:val="569"/>
        </w:trPr>
        <w:tc>
          <w:tcPr>
            <w:tcW w:w="6116" w:type="dxa"/>
            <w:gridSpan w:val="9"/>
            <w:tcBorders>
              <w:top w:val="single" w:sz="4" w:space="0" w:color="000000"/>
              <w:left w:val="single" w:sz="4" w:space="0" w:color="000000"/>
              <w:bottom w:val="single" w:sz="4" w:space="0" w:color="000000"/>
              <w:right w:val="single" w:sz="4" w:space="0" w:color="000000"/>
            </w:tcBorders>
          </w:tcPr>
          <w:p w14:paraId="176520CD" w14:textId="77777777" w:rsidR="00DC3161" w:rsidRDefault="00DC3161">
            <w:pPr>
              <w:spacing w:after="160" w:line="256" w:lineRule="auto"/>
            </w:pPr>
          </w:p>
        </w:tc>
        <w:tc>
          <w:tcPr>
            <w:tcW w:w="2425" w:type="dxa"/>
            <w:gridSpan w:val="5"/>
            <w:tcBorders>
              <w:top w:val="single" w:sz="4" w:space="0" w:color="000000"/>
              <w:left w:val="single" w:sz="4" w:space="0" w:color="000000"/>
              <w:bottom w:val="single" w:sz="4" w:space="0" w:color="000000"/>
              <w:right w:val="single" w:sz="4" w:space="0" w:color="000000"/>
            </w:tcBorders>
            <w:vAlign w:val="center"/>
            <w:hideMark/>
          </w:tcPr>
          <w:p w14:paraId="1DA82474" w14:textId="77777777" w:rsidR="00DC3161" w:rsidRDefault="00DC3161">
            <w:pPr>
              <w:spacing w:line="256" w:lineRule="auto"/>
            </w:pPr>
            <w:r>
              <w:t xml:space="preserve">Total cost per week </w:t>
            </w:r>
          </w:p>
        </w:tc>
        <w:tc>
          <w:tcPr>
            <w:tcW w:w="1617" w:type="dxa"/>
            <w:gridSpan w:val="2"/>
            <w:tcBorders>
              <w:top w:val="single" w:sz="4" w:space="0" w:color="000000"/>
              <w:left w:val="single" w:sz="4" w:space="0" w:color="000000"/>
              <w:bottom w:val="single" w:sz="4" w:space="0" w:color="000000"/>
              <w:right w:val="single" w:sz="4" w:space="0" w:color="000000"/>
            </w:tcBorders>
            <w:vAlign w:val="center"/>
            <w:hideMark/>
          </w:tcPr>
          <w:p w14:paraId="568B30A9" w14:textId="77777777" w:rsidR="00DC3161" w:rsidRDefault="00DC3161">
            <w:pPr>
              <w:spacing w:line="256" w:lineRule="auto"/>
            </w:pPr>
            <w:r>
              <w:t xml:space="preserve">£ </w:t>
            </w:r>
          </w:p>
        </w:tc>
      </w:tr>
      <w:tr w:rsidR="0013124E" w14:paraId="7F92D36E" w14:textId="77777777" w:rsidTr="00177406">
        <w:trPr>
          <w:trHeight w:val="569"/>
        </w:trPr>
        <w:tc>
          <w:tcPr>
            <w:tcW w:w="6116" w:type="dxa"/>
            <w:gridSpan w:val="9"/>
            <w:tcBorders>
              <w:top w:val="single" w:sz="4" w:space="0" w:color="000000"/>
              <w:left w:val="single" w:sz="4" w:space="0" w:color="000000"/>
              <w:bottom w:val="single" w:sz="4" w:space="0" w:color="000000"/>
              <w:right w:val="single" w:sz="4" w:space="0" w:color="000000"/>
            </w:tcBorders>
          </w:tcPr>
          <w:p w14:paraId="5381C585" w14:textId="77777777" w:rsidR="0013124E" w:rsidRDefault="0013124E">
            <w:pPr>
              <w:spacing w:line="256" w:lineRule="auto"/>
            </w:pPr>
          </w:p>
          <w:p w14:paraId="2ECC3C06" w14:textId="77777777" w:rsidR="0013124E" w:rsidRDefault="0013124E">
            <w:pPr>
              <w:spacing w:line="256" w:lineRule="auto"/>
            </w:pPr>
          </w:p>
          <w:p w14:paraId="408777C7" w14:textId="77777777" w:rsidR="0013124E" w:rsidRDefault="0013124E">
            <w:pPr>
              <w:spacing w:line="256" w:lineRule="auto"/>
            </w:pPr>
          </w:p>
          <w:p w14:paraId="1ABD32E2" w14:textId="6C277384" w:rsidR="0013124E" w:rsidRDefault="0013124E">
            <w:pPr>
              <w:spacing w:line="256" w:lineRule="auto"/>
            </w:pPr>
          </w:p>
        </w:tc>
        <w:tc>
          <w:tcPr>
            <w:tcW w:w="2425" w:type="dxa"/>
            <w:gridSpan w:val="5"/>
            <w:tcBorders>
              <w:top w:val="single" w:sz="4" w:space="0" w:color="000000"/>
              <w:left w:val="single" w:sz="4" w:space="0" w:color="000000"/>
              <w:bottom w:val="single" w:sz="4" w:space="0" w:color="000000"/>
              <w:right w:val="single" w:sz="4" w:space="0" w:color="000000"/>
            </w:tcBorders>
            <w:vAlign w:val="center"/>
          </w:tcPr>
          <w:p w14:paraId="6755B7E7" w14:textId="77777777" w:rsidR="0013124E" w:rsidRDefault="0013124E">
            <w:pPr>
              <w:spacing w:line="256" w:lineRule="auto"/>
            </w:pPr>
          </w:p>
        </w:tc>
        <w:tc>
          <w:tcPr>
            <w:tcW w:w="1617" w:type="dxa"/>
            <w:gridSpan w:val="2"/>
            <w:tcBorders>
              <w:top w:val="single" w:sz="4" w:space="0" w:color="000000"/>
              <w:left w:val="single" w:sz="4" w:space="0" w:color="000000"/>
              <w:bottom w:val="single" w:sz="4" w:space="0" w:color="000000"/>
              <w:right w:val="single" w:sz="4" w:space="0" w:color="000000"/>
            </w:tcBorders>
            <w:vAlign w:val="center"/>
          </w:tcPr>
          <w:p w14:paraId="5E7D14C6" w14:textId="77777777" w:rsidR="0013124E" w:rsidRDefault="0013124E">
            <w:pPr>
              <w:spacing w:line="256" w:lineRule="auto"/>
            </w:pPr>
          </w:p>
        </w:tc>
      </w:tr>
    </w:tbl>
    <w:tbl>
      <w:tblPr>
        <w:tblStyle w:val="TableGrid"/>
        <w:tblpPr w:leftFromText="180" w:rightFromText="180" w:vertAnchor="text" w:horzAnchor="margin" w:tblpXSpec="center" w:tblpY="115"/>
        <w:tblW w:w="9756" w:type="dxa"/>
        <w:tblInd w:w="0" w:type="dxa"/>
        <w:tblCellMar>
          <w:top w:w="11" w:type="dxa"/>
          <w:left w:w="118" w:type="dxa"/>
          <w:right w:w="18" w:type="dxa"/>
        </w:tblCellMar>
        <w:tblLook w:val="04A0" w:firstRow="1" w:lastRow="0" w:firstColumn="1" w:lastColumn="0" w:noHBand="0" w:noVBand="1"/>
      </w:tblPr>
      <w:tblGrid>
        <w:gridCol w:w="4894"/>
        <w:gridCol w:w="612"/>
        <w:gridCol w:w="612"/>
        <w:gridCol w:w="612"/>
        <w:gridCol w:w="613"/>
        <w:gridCol w:w="612"/>
        <w:gridCol w:w="622"/>
        <w:gridCol w:w="567"/>
        <w:gridCol w:w="612"/>
      </w:tblGrid>
      <w:tr w:rsidR="00177406" w14:paraId="6B366D7A" w14:textId="77777777" w:rsidTr="00177406">
        <w:trPr>
          <w:trHeight w:val="466"/>
        </w:trPr>
        <w:tc>
          <w:tcPr>
            <w:tcW w:w="4894" w:type="dxa"/>
            <w:tcBorders>
              <w:top w:val="single" w:sz="4" w:space="0" w:color="000000"/>
              <w:left w:val="single" w:sz="4" w:space="0" w:color="000000"/>
              <w:bottom w:val="single" w:sz="4" w:space="0" w:color="000000"/>
              <w:right w:val="nil"/>
            </w:tcBorders>
            <w:vAlign w:val="center"/>
            <w:hideMark/>
          </w:tcPr>
          <w:p w14:paraId="60631C90" w14:textId="77777777" w:rsidR="00177406" w:rsidRDefault="00177406" w:rsidP="00177406">
            <w:pPr>
              <w:spacing w:line="256" w:lineRule="auto"/>
            </w:pPr>
            <w:r>
              <w:lastRenderedPageBreak/>
              <w:t xml:space="preserve">Childcare Provider Bank Account Details </w:t>
            </w:r>
          </w:p>
        </w:tc>
        <w:tc>
          <w:tcPr>
            <w:tcW w:w="1224" w:type="dxa"/>
            <w:gridSpan w:val="2"/>
            <w:tcBorders>
              <w:top w:val="single" w:sz="4" w:space="0" w:color="000000"/>
              <w:left w:val="nil"/>
              <w:bottom w:val="single" w:sz="4" w:space="0" w:color="000000"/>
              <w:right w:val="nil"/>
            </w:tcBorders>
          </w:tcPr>
          <w:p w14:paraId="554BA2B1" w14:textId="77777777" w:rsidR="00177406" w:rsidRDefault="00177406" w:rsidP="00177406">
            <w:pPr>
              <w:spacing w:after="160" w:line="256" w:lineRule="auto"/>
            </w:pPr>
          </w:p>
        </w:tc>
        <w:tc>
          <w:tcPr>
            <w:tcW w:w="612" w:type="dxa"/>
            <w:tcBorders>
              <w:top w:val="single" w:sz="4" w:space="0" w:color="000000"/>
              <w:left w:val="nil"/>
              <w:bottom w:val="single" w:sz="4" w:space="0" w:color="000000"/>
              <w:right w:val="nil"/>
            </w:tcBorders>
          </w:tcPr>
          <w:p w14:paraId="51AD4D19" w14:textId="77777777" w:rsidR="00177406" w:rsidRDefault="00177406" w:rsidP="00177406">
            <w:pPr>
              <w:spacing w:after="160" w:line="256" w:lineRule="auto"/>
            </w:pPr>
          </w:p>
        </w:tc>
        <w:tc>
          <w:tcPr>
            <w:tcW w:w="3026" w:type="dxa"/>
            <w:gridSpan w:val="5"/>
            <w:tcBorders>
              <w:top w:val="single" w:sz="4" w:space="0" w:color="000000"/>
              <w:left w:val="nil"/>
              <w:bottom w:val="single" w:sz="4" w:space="0" w:color="000000"/>
              <w:right w:val="single" w:sz="4" w:space="0" w:color="000000"/>
            </w:tcBorders>
          </w:tcPr>
          <w:p w14:paraId="00738809" w14:textId="77777777" w:rsidR="00177406" w:rsidRDefault="00177406" w:rsidP="00177406">
            <w:pPr>
              <w:spacing w:after="160" w:line="256" w:lineRule="auto"/>
            </w:pPr>
          </w:p>
        </w:tc>
      </w:tr>
      <w:tr w:rsidR="00177406" w14:paraId="05C98356" w14:textId="77777777" w:rsidTr="00177406">
        <w:trPr>
          <w:trHeight w:val="466"/>
        </w:trPr>
        <w:tc>
          <w:tcPr>
            <w:tcW w:w="4894" w:type="dxa"/>
            <w:tcBorders>
              <w:top w:val="single" w:sz="4" w:space="0" w:color="000000"/>
              <w:left w:val="single" w:sz="4" w:space="0" w:color="000000"/>
              <w:bottom w:val="single" w:sz="4" w:space="0" w:color="000000"/>
              <w:right w:val="single" w:sz="4" w:space="0" w:color="000000"/>
            </w:tcBorders>
            <w:vAlign w:val="center"/>
            <w:hideMark/>
          </w:tcPr>
          <w:p w14:paraId="2212C19B" w14:textId="77777777" w:rsidR="00177406" w:rsidRDefault="00177406" w:rsidP="00177406">
            <w:pPr>
              <w:spacing w:line="256" w:lineRule="auto"/>
            </w:pPr>
            <w:r>
              <w:t xml:space="preserve">Account Name </w:t>
            </w:r>
          </w:p>
        </w:tc>
        <w:tc>
          <w:tcPr>
            <w:tcW w:w="1224" w:type="dxa"/>
            <w:gridSpan w:val="2"/>
            <w:tcBorders>
              <w:top w:val="single" w:sz="4" w:space="0" w:color="000000"/>
              <w:left w:val="single" w:sz="4" w:space="0" w:color="000000"/>
              <w:bottom w:val="single" w:sz="4" w:space="0" w:color="000000"/>
              <w:right w:val="nil"/>
            </w:tcBorders>
          </w:tcPr>
          <w:p w14:paraId="449A260F" w14:textId="77777777" w:rsidR="00177406" w:rsidRDefault="00177406" w:rsidP="00177406">
            <w:pPr>
              <w:spacing w:after="160" w:line="256" w:lineRule="auto"/>
            </w:pPr>
          </w:p>
        </w:tc>
        <w:tc>
          <w:tcPr>
            <w:tcW w:w="612" w:type="dxa"/>
            <w:tcBorders>
              <w:top w:val="single" w:sz="4" w:space="0" w:color="000000"/>
              <w:left w:val="nil"/>
              <w:bottom w:val="single" w:sz="4" w:space="0" w:color="000000"/>
              <w:right w:val="nil"/>
            </w:tcBorders>
          </w:tcPr>
          <w:p w14:paraId="68B2E39D" w14:textId="77777777" w:rsidR="00177406" w:rsidRDefault="00177406" w:rsidP="00177406">
            <w:pPr>
              <w:spacing w:after="160" w:line="256" w:lineRule="auto"/>
            </w:pPr>
          </w:p>
        </w:tc>
        <w:tc>
          <w:tcPr>
            <w:tcW w:w="3026" w:type="dxa"/>
            <w:gridSpan w:val="5"/>
            <w:tcBorders>
              <w:top w:val="single" w:sz="4" w:space="0" w:color="000000"/>
              <w:left w:val="nil"/>
              <w:bottom w:val="single" w:sz="4" w:space="0" w:color="000000"/>
              <w:right w:val="single" w:sz="4" w:space="0" w:color="000000"/>
            </w:tcBorders>
          </w:tcPr>
          <w:p w14:paraId="31D2F9E5" w14:textId="77777777" w:rsidR="00177406" w:rsidRDefault="00177406" w:rsidP="00177406">
            <w:pPr>
              <w:spacing w:after="160" w:line="256" w:lineRule="auto"/>
            </w:pPr>
          </w:p>
        </w:tc>
      </w:tr>
      <w:tr w:rsidR="00177406" w14:paraId="46FCE33E" w14:textId="77777777" w:rsidTr="00177406">
        <w:trPr>
          <w:trHeight w:val="466"/>
        </w:trPr>
        <w:tc>
          <w:tcPr>
            <w:tcW w:w="4894" w:type="dxa"/>
            <w:tcBorders>
              <w:top w:val="single" w:sz="4" w:space="0" w:color="000000"/>
              <w:left w:val="single" w:sz="4" w:space="0" w:color="000000"/>
              <w:bottom w:val="single" w:sz="4" w:space="0" w:color="000000"/>
              <w:right w:val="single" w:sz="4" w:space="0" w:color="000000"/>
            </w:tcBorders>
            <w:vAlign w:val="center"/>
            <w:hideMark/>
          </w:tcPr>
          <w:p w14:paraId="1EC0361D" w14:textId="77777777" w:rsidR="00177406" w:rsidRDefault="00177406" w:rsidP="00177406">
            <w:pPr>
              <w:spacing w:line="256" w:lineRule="auto"/>
            </w:pPr>
            <w:r>
              <w:t xml:space="preserve">Name of Bank </w:t>
            </w:r>
          </w:p>
        </w:tc>
        <w:tc>
          <w:tcPr>
            <w:tcW w:w="1224" w:type="dxa"/>
            <w:gridSpan w:val="2"/>
            <w:tcBorders>
              <w:top w:val="single" w:sz="4" w:space="0" w:color="000000"/>
              <w:left w:val="single" w:sz="4" w:space="0" w:color="000000"/>
              <w:bottom w:val="single" w:sz="4" w:space="0" w:color="000000"/>
              <w:right w:val="nil"/>
            </w:tcBorders>
          </w:tcPr>
          <w:p w14:paraId="4EE8AF08" w14:textId="77777777" w:rsidR="00177406" w:rsidRDefault="00177406" w:rsidP="00177406">
            <w:pPr>
              <w:spacing w:after="160" w:line="256" w:lineRule="auto"/>
            </w:pPr>
          </w:p>
        </w:tc>
        <w:tc>
          <w:tcPr>
            <w:tcW w:w="612" w:type="dxa"/>
            <w:tcBorders>
              <w:top w:val="single" w:sz="4" w:space="0" w:color="000000"/>
              <w:left w:val="nil"/>
              <w:bottom w:val="single" w:sz="4" w:space="0" w:color="000000"/>
              <w:right w:val="nil"/>
            </w:tcBorders>
          </w:tcPr>
          <w:p w14:paraId="4F8F9E19" w14:textId="77777777" w:rsidR="00177406" w:rsidRDefault="00177406" w:rsidP="00177406">
            <w:pPr>
              <w:spacing w:after="160" w:line="256" w:lineRule="auto"/>
            </w:pPr>
          </w:p>
        </w:tc>
        <w:tc>
          <w:tcPr>
            <w:tcW w:w="3026" w:type="dxa"/>
            <w:gridSpan w:val="5"/>
            <w:tcBorders>
              <w:top w:val="single" w:sz="4" w:space="0" w:color="000000"/>
              <w:left w:val="nil"/>
              <w:bottom w:val="single" w:sz="4" w:space="0" w:color="000000"/>
              <w:right w:val="single" w:sz="4" w:space="0" w:color="000000"/>
            </w:tcBorders>
          </w:tcPr>
          <w:p w14:paraId="53B0F6E7" w14:textId="77777777" w:rsidR="00177406" w:rsidRDefault="00177406" w:rsidP="00177406">
            <w:pPr>
              <w:spacing w:after="160" w:line="256" w:lineRule="auto"/>
            </w:pPr>
          </w:p>
        </w:tc>
      </w:tr>
      <w:tr w:rsidR="00177406" w14:paraId="2471C6A8" w14:textId="77777777" w:rsidTr="00177406">
        <w:trPr>
          <w:trHeight w:val="463"/>
        </w:trPr>
        <w:tc>
          <w:tcPr>
            <w:tcW w:w="4894" w:type="dxa"/>
            <w:vMerge w:val="restart"/>
            <w:tcBorders>
              <w:top w:val="single" w:sz="4" w:space="0" w:color="000000"/>
              <w:left w:val="single" w:sz="4" w:space="0" w:color="000000"/>
              <w:bottom w:val="single" w:sz="4" w:space="0" w:color="000000"/>
              <w:right w:val="single" w:sz="4" w:space="0" w:color="000000"/>
            </w:tcBorders>
            <w:hideMark/>
          </w:tcPr>
          <w:p w14:paraId="6EA6ADDE" w14:textId="77777777" w:rsidR="00177406" w:rsidRDefault="00177406" w:rsidP="00177406">
            <w:pPr>
              <w:spacing w:line="256" w:lineRule="auto"/>
            </w:pPr>
            <w:r>
              <w:t xml:space="preserve">Address of Bank </w:t>
            </w:r>
          </w:p>
        </w:tc>
        <w:tc>
          <w:tcPr>
            <w:tcW w:w="1224" w:type="dxa"/>
            <w:gridSpan w:val="2"/>
            <w:tcBorders>
              <w:top w:val="single" w:sz="4" w:space="0" w:color="000000"/>
              <w:left w:val="single" w:sz="4" w:space="0" w:color="000000"/>
              <w:bottom w:val="single" w:sz="4" w:space="0" w:color="000000"/>
              <w:right w:val="nil"/>
            </w:tcBorders>
          </w:tcPr>
          <w:p w14:paraId="0B691084" w14:textId="77777777" w:rsidR="00177406" w:rsidRDefault="00177406" w:rsidP="00177406">
            <w:pPr>
              <w:spacing w:after="160" w:line="256" w:lineRule="auto"/>
            </w:pPr>
          </w:p>
        </w:tc>
        <w:tc>
          <w:tcPr>
            <w:tcW w:w="612" w:type="dxa"/>
            <w:tcBorders>
              <w:top w:val="single" w:sz="4" w:space="0" w:color="000000"/>
              <w:left w:val="nil"/>
              <w:bottom w:val="single" w:sz="4" w:space="0" w:color="000000"/>
              <w:right w:val="nil"/>
            </w:tcBorders>
          </w:tcPr>
          <w:p w14:paraId="58AB5CF6" w14:textId="77777777" w:rsidR="00177406" w:rsidRDefault="00177406" w:rsidP="00177406">
            <w:pPr>
              <w:spacing w:after="160" w:line="256" w:lineRule="auto"/>
            </w:pPr>
          </w:p>
        </w:tc>
        <w:tc>
          <w:tcPr>
            <w:tcW w:w="3026" w:type="dxa"/>
            <w:gridSpan w:val="5"/>
            <w:tcBorders>
              <w:top w:val="single" w:sz="4" w:space="0" w:color="000000"/>
              <w:left w:val="nil"/>
              <w:bottom w:val="single" w:sz="4" w:space="0" w:color="000000"/>
              <w:right w:val="single" w:sz="4" w:space="0" w:color="000000"/>
            </w:tcBorders>
          </w:tcPr>
          <w:p w14:paraId="411A2E5F" w14:textId="77777777" w:rsidR="00177406" w:rsidRDefault="00177406" w:rsidP="00177406">
            <w:pPr>
              <w:spacing w:after="160" w:line="256" w:lineRule="auto"/>
            </w:pPr>
          </w:p>
        </w:tc>
      </w:tr>
      <w:tr w:rsidR="00177406" w14:paraId="6D985F6F" w14:textId="77777777" w:rsidTr="00177406">
        <w:trPr>
          <w:trHeight w:val="46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DEF432" w14:textId="77777777" w:rsidR="00177406" w:rsidRDefault="00177406" w:rsidP="00177406">
            <w:pPr>
              <w:rPr>
                <w:rFonts w:ascii="Arial" w:eastAsia="Arial" w:hAnsi="Arial" w:cs="Arial"/>
                <w:color w:val="000000"/>
              </w:rPr>
            </w:pPr>
          </w:p>
        </w:tc>
        <w:tc>
          <w:tcPr>
            <w:tcW w:w="1224" w:type="dxa"/>
            <w:gridSpan w:val="2"/>
            <w:tcBorders>
              <w:top w:val="single" w:sz="4" w:space="0" w:color="000000"/>
              <w:left w:val="single" w:sz="4" w:space="0" w:color="000000"/>
              <w:bottom w:val="single" w:sz="4" w:space="0" w:color="000000"/>
              <w:right w:val="nil"/>
            </w:tcBorders>
          </w:tcPr>
          <w:p w14:paraId="734B01D8" w14:textId="77777777" w:rsidR="00177406" w:rsidRDefault="00177406" w:rsidP="00177406">
            <w:pPr>
              <w:spacing w:after="160" w:line="256" w:lineRule="auto"/>
            </w:pPr>
          </w:p>
        </w:tc>
        <w:tc>
          <w:tcPr>
            <w:tcW w:w="612" w:type="dxa"/>
            <w:tcBorders>
              <w:top w:val="single" w:sz="4" w:space="0" w:color="000000"/>
              <w:left w:val="nil"/>
              <w:bottom w:val="single" w:sz="4" w:space="0" w:color="000000"/>
              <w:right w:val="nil"/>
            </w:tcBorders>
          </w:tcPr>
          <w:p w14:paraId="1F92B9F3" w14:textId="77777777" w:rsidR="00177406" w:rsidRDefault="00177406" w:rsidP="00177406">
            <w:pPr>
              <w:spacing w:after="160" w:line="256" w:lineRule="auto"/>
            </w:pPr>
          </w:p>
        </w:tc>
        <w:tc>
          <w:tcPr>
            <w:tcW w:w="3026" w:type="dxa"/>
            <w:gridSpan w:val="5"/>
            <w:tcBorders>
              <w:top w:val="single" w:sz="4" w:space="0" w:color="000000"/>
              <w:left w:val="nil"/>
              <w:bottom w:val="single" w:sz="4" w:space="0" w:color="000000"/>
              <w:right w:val="single" w:sz="4" w:space="0" w:color="000000"/>
            </w:tcBorders>
          </w:tcPr>
          <w:p w14:paraId="5AF46A21" w14:textId="77777777" w:rsidR="00177406" w:rsidRDefault="00177406" w:rsidP="00177406">
            <w:pPr>
              <w:spacing w:after="160" w:line="256" w:lineRule="auto"/>
            </w:pPr>
          </w:p>
        </w:tc>
      </w:tr>
      <w:tr w:rsidR="00177406" w14:paraId="5FC76D7C" w14:textId="77777777" w:rsidTr="00177406">
        <w:trPr>
          <w:trHeight w:val="46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92114D" w14:textId="77777777" w:rsidR="00177406" w:rsidRDefault="00177406" w:rsidP="00177406">
            <w:pPr>
              <w:rPr>
                <w:rFonts w:ascii="Arial" w:eastAsia="Arial" w:hAnsi="Arial" w:cs="Arial"/>
                <w:color w:val="000000"/>
              </w:rPr>
            </w:pPr>
          </w:p>
        </w:tc>
        <w:tc>
          <w:tcPr>
            <w:tcW w:w="1224" w:type="dxa"/>
            <w:gridSpan w:val="2"/>
            <w:tcBorders>
              <w:top w:val="single" w:sz="4" w:space="0" w:color="000000"/>
              <w:left w:val="single" w:sz="4" w:space="0" w:color="000000"/>
              <w:bottom w:val="single" w:sz="4" w:space="0" w:color="000000"/>
              <w:right w:val="nil"/>
            </w:tcBorders>
          </w:tcPr>
          <w:p w14:paraId="43AE60B5" w14:textId="77777777" w:rsidR="00177406" w:rsidRDefault="00177406" w:rsidP="00177406">
            <w:pPr>
              <w:spacing w:after="160" w:line="256" w:lineRule="auto"/>
            </w:pPr>
          </w:p>
        </w:tc>
        <w:tc>
          <w:tcPr>
            <w:tcW w:w="612" w:type="dxa"/>
            <w:tcBorders>
              <w:top w:val="single" w:sz="4" w:space="0" w:color="000000"/>
              <w:left w:val="nil"/>
              <w:bottom w:val="single" w:sz="4" w:space="0" w:color="000000"/>
              <w:right w:val="nil"/>
            </w:tcBorders>
          </w:tcPr>
          <w:p w14:paraId="13C0E044" w14:textId="77777777" w:rsidR="00177406" w:rsidRDefault="00177406" w:rsidP="00177406">
            <w:pPr>
              <w:spacing w:after="160" w:line="256" w:lineRule="auto"/>
            </w:pPr>
          </w:p>
        </w:tc>
        <w:tc>
          <w:tcPr>
            <w:tcW w:w="3026" w:type="dxa"/>
            <w:gridSpan w:val="5"/>
            <w:tcBorders>
              <w:top w:val="single" w:sz="4" w:space="0" w:color="000000"/>
              <w:left w:val="nil"/>
              <w:bottom w:val="single" w:sz="4" w:space="0" w:color="000000"/>
              <w:right w:val="single" w:sz="4" w:space="0" w:color="000000"/>
            </w:tcBorders>
          </w:tcPr>
          <w:p w14:paraId="69684261" w14:textId="77777777" w:rsidR="00177406" w:rsidRDefault="00177406" w:rsidP="00177406">
            <w:pPr>
              <w:spacing w:after="160" w:line="256" w:lineRule="auto"/>
            </w:pPr>
          </w:p>
        </w:tc>
      </w:tr>
      <w:tr w:rsidR="00177406" w14:paraId="0027EA2C" w14:textId="77777777" w:rsidTr="00177406">
        <w:trPr>
          <w:trHeight w:val="46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C01D9F" w14:textId="77777777" w:rsidR="00177406" w:rsidRDefault="00177406" w:rsidP="00177406">
            <w:pPr>
              <w:rPr>
                <w:rFonts w:ascii="Arial" w:eastAsia="Arial" w:hAnsi="Arial" w:cs="Arial"/>
                <w:color w:val="000000"/>
              </w:rPr>
            </w:pPr>
          </w:p>
        </w:tc>
        <w:tc>
          <w:tcPr>
            <w:tcW w:w="1224" w:type="dxa"/>
            <w:gridSpan w:val="2"/>
            <w:tcBorders>
              <w:top w:val="single" w:sz="4" w:space="0" w:color="000000"/>
              <w:left w:val="single" w:sz="4" w:space="0" w:color="000000"/>
              <w:bottom w:val="single" w:sz="4" w:space="0" w:color="000000"/>
              <w:right w:val="nil"/>
            </w:tcBorders>
            <w:vAlign w:val="center"/>
            <w:hideMark/>
          </w:tcPr>
          <w:p w14:paraId="653CFBA1" w14:textId="77777777" w:rsidR="00177406" w:rsidRDefault="00177406" w:rsidP="00177406">
            <w:pPr>
              <w:spacing w:line="256" w:lineRule="auto"/>
            </w:pPr>
            <w:r>
              <w:t xml:space="preserve">Post Code </w:t>
            </w:r>
          </w:p>
        </w:tc>
        <w:tc>
          <w:tcPr>
            <w:tcW w:w="612" w:type="dxa"/>
            <w:tcBorders>
              <w:top w:val="single" w:sz="4" w:space="0" w:color="000000"/>
              <w:left w:val="nil"/>
              <w:bottom w:val="single" w:sz="4" w:space="0" w:color="000000"/>
              <w:right w:val="nil"/>
            </w:tcBorders>
          </w:tcPr>
          <w:p w14:paraId="6F8E4965" w14:textId="77777777" w:rsidR="00177406" w:rsidRDefault="00177406" w:rsidP="00177406">
            <w:pPr>
              <w:spacing w:after="160" w:line="256" w:lineRule="auto"/>
            </w:pPr>
          </w:p>
        </w:tc>
        <w:tc>
          <w:tcPr>
            <w:tcW w:w="613" w:type="dxa"/>
            <w:tcBorders>
              <w:top w:val="single" w:sz="4" w:space="0" w:color="000000"/>
              <w:left w:val="nil"/>
              <w:bottom w:val="single" w:sz="4" w:space="0" w:color="000000"/>
              <w:right w:val="single" w:sz="4" w:space="0" w:color="000000"/>
            </w:tcBorders>
          </w:tcPr>
          <w:p w14:paraId="40A2A14D" w14:textId="77777777" w:rsidR="00177406" w:rsidRDefault="00177406" w:rsidP="00177406">
            <w:pPr>
              <w:spacing w:after="160" w:line="256" w:lineRule="auto"/>
            </w:pPr>
          </w:p>
        </w:tc>
        <w:tc>
          <w:tcPr>
            <w:tcW w:w="2413" w:type="dxa"/>
            <w:gridSpan w:val="4"/>
            <w:tcBorders>
              <w:top w:val="single" w:sz="4" w:space="0" w:color="000000"/>
              <w:left w:val="single" w:sz="4" w:space="0" w:color="000000"/>
              <w:bottom w:val="single" w:sz="4" w:space="0" w:color="000000"/>
              <w:right w:val="single" w:sz="4" w:space="0" w:color="000000"/>
            </w:tcBorders>
          </w:tcPr>
          <w:p w14:paraId="3A12D952" w14:textId="77777777" w:rsidR="00177406" w:rsidRDefault="00177406" w:rsidP="00177406">
            <w:pPr>
              <w:spacing w:after="160" w:line="256" w:lineRule="auto"/>
            </w:pPr>
          </w:p>
        </w:tc>
      </w:tr>
      <w:tr w:rsidR="00177406" w14:paraId="7EADF3BA" w14:textId="77777777" w:rsidTr="00177406">
        <w:trPr>
          <w:trHeight w:val="464"/>
        </w:trPr>
        <w:tc>
          <w:tcPr>
            <w:tcW w:w="4894" w:type="dxa"/>
            <w:tcBorders>
              <w:top w:val="single" w:sz="4" w:space="0" w:color="000000"/>
              <w:left w:val="single" w:sz="4" w:space="0" w:color="000000"/>
              <w:bottom w:val="single" w:sz="4" w:space="0" w:color="000000"/>
              <w:right w:val="single" w:sz="4" w:space="0" w:color="000000"/>
            </w:tcBorders>
            <w:vAlign w:val="center"/>
            <w:hideMark/>
          </w:tcPr>
          <w:p w14:paraId="164F431F" w14:textId="77777777" w:rsidR="00177406" w:rsidRDefault="00177406" w:rsidP="00177406">
            <w:pPr>
              <w:spacing w:line="256" w:lineRule="auto"/>
            </w:pPr>
            <w:r>
              <w:t xml:space="preserve">Account Number </w:t>
            </w:r>
          </w:p>
        </w:tc>
        <w:tc>
          <w:tcPr>
            <w:tcW w:w="612" w:type="dxa"/>
            <w:tcBorders>
              <w:top w:val="single" w:sz="4" w:space="0" w:color="000000"/>
              <w:left w:val="single" w:sz="4" w:space="0" w:color="000000"/>
              <w:bottom w:val="single" w:sz="4" w:space="0" w:color="000000"/>
              <w:right w:val="single" w:sz="4" w:space="0" w:color="000000"/>
            </w:tcBorders>
          </w:tcPr>
          <w:p w14:paraId="79CECB62" w14:textId="77777777" w:rsidR="00177406" w:rsidRDefault="00177406" w:rsidP="00177406">
            <w:pPr>
              <w:spacing w:after="160" w:line="256" w:lineRule="auto"/>
            </w:pPr>
          </w:p>
        </w:tc>
        <w:tc>
          <w:tcPr>
            <w:tcW w:w="612" w:type="dxa"/>
            <w:tcBorders>
              <w:top w:val="single" w:sz="4" w:space="0" w:color="000000"/>
              <w:left w:val="single" w:sz="4" w:space="0" w:color="000000"/>
              <w:bottom w:val="single" w:sz="4" w:space="0" w:color="000000"/>
              <w:right w:val="single" w:sz="4" w:space="0" w:color="000000"/>
            </w:tcBorders>
          </w:tcPr>
          <w:p w14:paraId="0D5D75FB" w14:textId="77777777" w:rsidR="00177406" w:rsidRDefault="00177406" w:rsidP="00177406">
            <w:pPr>
              <w:spacing w:after="160" w:line="256" w:lineRule="auto"/>
            </w:pPr>
          </w:p>
        </w:tc>
        <w:tc>
          <w:tcPr>
            <w:tcW w:w="612" w:type="dxa"/>
            <w:tcBorders>
              <w:top w:val="single" w:sz="4" w:space="0" w:color="000000"/>
              <w:left w:val="single" w:sz="4" w:space="0" w:color="000000"/>
              <w:bottom w:val="single" w:sz="4" w:space="0" w:color="000000"/>
              <w:right w:val="single" w:sz="4" w:space="0" w:color="000000"/>
            </w:tcBorders>
          </w:tcPr>
          <w:p w14:paraId="5583E224" w14:textId="77777777" w:rsidR="00177406" w:rsidRDefault="00177406" w:rsidP="00177406">
            <w:pPr>
              <w:spacing w:after="160" w:line="256" w:lineRule="auto"/>
            </w:pPr>
          </w:p>
        </w:tc>
        <w:tc>
          <w:tcPr>
            <w:tcW w:w="613" w:type="dxa"/>
            <w:tcBorders>
              <w:top w:val="single" w:sz="4" w:space="0" w:color="000000"/>
              <w:left w:val="single" w:sz="4" w:space="0" w:color="000000"/>
              <w:bottom w:val="single" w:sz="4" w:space="0" w:color="000000"/>
              <w:right w:val="single" w:sz="4" w:space="0" w:color="000000"/>
            </w:tcBorders>
          </w:tcPr>
          <w:p w14:paraId="3F87759D" w14:textId="77777777" w:rsidR="00177406" w:rsidRDefault="00177406" w:rsidP="00177406">
            <w:pPr>
              <w:spacing w:after="160" w:line="256" w:lineRule="auto"/>
            </w:pPr>
          </w:p>
        </w:tc>
        <w:tc>
          <w:tcPr>
            <w:tcW w:w="612" w:type="dxa"/>
            <w:tcBorders>
              <w:top w:val="single" w:sz="4" w:space="0" w:color="000000"/>
              <w:left w:val="single" w:sz="4" w:space="0" w:color="000000"/>
              <w:bottom w:val="single" w:sz="4" w:space="0" w:color="000000"/>
              <w:right w:val="single" w:sz="4" w:space="0" w:color="000000"/>
            </w:tcBorders>
          </w:tcPr>
          <w:p w14:paraId="4AB7EF83" w14:textId="77777777" w:rsidR="00177406" w:rsidRDefault="00177406" w:rsidP="00177406">
            <w:pPr>
              <w:spacing w:after="160" w:line="256" w:lineRule="auto"/>
            </w:pPr>
          </w:p>
        </w:tc>
        <w:tc>
          <w:tcPr>
            <w:tcW w:w="622" w:type="dxa"/>
            <w:tcBorders>
              <w:top w:val="single" w:sz="4" w:space="0" w:color="000000"/>
              <w:left w:val="single" w:sz="4" w:space="0" w:color="000000"/>
              <w:bottom w:val="single" w:sz="4" w:space="0" w:color="000000"/>
              <w:right w:val="single" w:sz="4" w:space="0" w:color="000000"/>
            </w:tcBorders>
          </w:tcPr>
          <w:p w14:paraId="0D6C4883" w14:textId="77777777" w:rsidR="00177406" w:rsidRDefault="00177406" w:rsidP="00177406">
            <w:pPr>
              <w:spacing w:after="160" w:line="256" w:lineRule="auto"/>
            </w:pPr>
          </w:p>
        </w:tc>
        <w:tc>
          <w:tcPr>
            <w:tcW w:w="567" w:type="dxa"/>
            <w:tcBorders>
              <w:top w:val="single" w:sz="4" w:space="0" w:color="000000"/>
              <w:left w:val="single" w:sz="4" w:space="0" w:color="000000"/>
              <w:bottom w:val="single" w:sz="4" w:space="0" w:color="000000"/>
              <w:right w:val="single" w:sz="4" w:space="0" w:color="000000"/>
            </w:tcBorders>
          </w:tcPr>
          <w:p w14:paraId="0E268DDA" w14:textId="77777777" w:rsidR="00177406" w:rsidRDefault="00177406" w:rsidP="00177406">
            <w:pPr>
              <w:spacing w:after="160" w:line="256" w:lineRule="auto"/>
            </w:pPr>
          </w:p>
        </w:tc>
        <w:tc>
          <w:tcPr>
            <w:tcW w:w="612" w:type="dxa"/>
            <w:tcBorders>
              <w:top w:val="single" w:sz="4" w:space="0" w:color="000000"/>
              <w:left w:val="single" w:sz="4" w:space="0" w:color="000000"/>
              <w:bottom w:val="single" w:sz="4" w:space="0" w:color="000000"/>
              <w:right w:val="single" w:sz="4" w:space="0" w:color="000000"/>
            </w:tcBorders>
          </w:tcPr>
          <w:p w14:paraId="781CA9E0" w14:textId="77777777" w:rsidR="00177406" w:rsidRDefault="00177406" w:rsidP="00177406">
            <w:pPr>
              <w:spacing w:after="160" w:line="256" w:lineRule="auto"/>
            </w:pPr>
          </w:p>
        </w:tc>
      </w:tr>
      <w:tr w:rsidR="00177406" w14:paraId="3FC2BDA7" w14:textId="77777777" w:rsidTr="00177406">
        <w:trPr>
          <w:trHeight w:val="466"/>
        </w:trPr>
        <w:tc>
          <w:tcPr>
            <w:tcW w:w="4894" w:type="dxa"/>
            <w:tcBorders>
              <w:top w:val="single" w:sz="4" w:space="0" w:color="000000"/>
              <w:left w:val="single" w:sz="4" w:space="0" w:color="000000"/>
              <w:bottom w:val="single" w:sz="4" w:space="0" w:color="000000"/>
              <w:right w:val="single" w:sz="4" w:space="0" w:color="000000"/>
            </w:tcBorders>
            <w:vAlign w:val="center"/>
            <w:hideMark/>
          </w:tcPr>
          <w:p w14:paraId="726C226D" w14:textId="77777777" w:rsidR="00177406" w:rsidRDefault="00177406" w:rsidP="00177406">
            <w:pPr>
              <w:spacing w:line="256" w:lineRule="auto"/>
            </w:pPr>
            <w:r>
              <w:t xml:space="preserve">Sort Code </w:t>
            </w:r>
          </w:p>
        </w:tc>
        <w:tc>
          <w:tcPr>
            <w:tcW w:w="612" w:type="dxa"/>
            <w:tcBorders>
              <w:top w:val="single" w:sz="4" w:space="0" w:color="000000"/>
              <w:left w:val="single" w:sz="4" w:space="0" w:color="000000"/>
              <w:bottom w:val="single" w:sz="4" w:space="0" w:color="000000"/>
              <w:right w:val="single" w:sz="4" w:space="0" w:color="000000"/>
            </w:tcBorders>
          </w:tcPr>
          <w:p w14:paraId="3971932E" w14:textId="77777777" w:rsidR="00177406" w:rsidRDefault="00177406" w:rsidP="00177406">
            <w:pPr>
              <w:spacing w:after="160" w:line="256" w:lineRule="auto"/>
            </w:pPr>
          </w:p>
        </w:tc>
        <w:tc>
          <w:tcPr>
            <w:tcW w:w="612" w:type="dxa"/>
            <w:tcBorders>
              <w:top w:val="single" w:sz="4" w:space="0" w:color="000000"/>
              <w:left w:val="single" w:sz="4" w:space="0" w:color="000000"/>
              <w:bottom w:val="single" w:sz="4" w:space="0" w:color="000000"/>
              <w:right w:val="single" w:sz="4" w:space="0" w:color="000000"/>
            </w:tcBorders>
          </w:tcPr>
          <w:p w14:paraId="55280E9F" w14:textId="77777777" w:rsidR="00177406" w:rsidRDefault="00177406" w:rsidP="00177406">
            <w:pPr>
              <w:spacing w:after="160" w:line="256" w:lineRule="auto"/>
            </w:pPr>
          </w:p>
        </w:tc>
        <w:tc>
          <w:tcPr>
            <w:tcW w:w="612" w:type="dxa"/>
            <w:tcBorders>
              <w:top w:val="single" w:sz="4" w:space="0" w:color="000000"/>
              <w:left w:val="single" w:sz="4" w:space="0" w:color="000000"/>
              <w:bottom w:val="single" w:sz="4" w:space="0" w:color="000000"/>
              <w:right w:val="single" w:sz="4" w:space="0" w:color="000000"/>
            </w:tcBorders>
            <w:vAlign w:val="center"/>
            <w:hideMark/>
          </w:tcPr>
          <w:p w14:paraId="7CC5CB77" w14:textId="77777777" w:rsidR="00177406" w:rsidRDefault="00177406" w:rsidP="00177406">
            <w:pPr>
              <w:spacing w:line="256" w:lineRule="auto"/>
              <w:ind w:right="101"/>
              <w:jc w:val="center"/>
            </w:pPr>
            <w:r>
              <w:t>-</w:t>
            </w:r>
          </w:p>
        </w:tc>
        <w:tc>
          <w:tcPr>
            <w:tcW w:w="613" w:type="dxa"/>
            <w:tcBorders>
              <w:top w:val="single" w:sz="4" w:space="0" w:color="000000"/>
              <w:left w:val="single" w:sz="4" w:space="0" w:color="000000"/>
              <w:bottom w:val="single" w:sz="4" w:space="0" w:color="000000"/>
              <w:right w:val="single" w:sz="4" w:space="0" w:color="000000"/>
            </w:tcBorders>
          </w:tcPr>
          <w:p w14:paraId="4B1B8F0A" w14:textId="77777777" w:rsidR="00177406" w:rsidRDefault="00177406" w:rsidP="00177406">
            <w:pPr>
              <w:spacing w:after="160" w:line="256" w:lineRule="auto"/>
            </w:pPr>
          </w:p>
        </w:tc>
        <w:tc>
          <w:tcPr>
            <w:tcW w:w="612" w:type="dxa"/>
            <w:tcBorders>
              <w:top w:val="single" w:sz="4" w:space="0" w:color="000000"/>
              <w:left w:val="single" w:sz="4" w:space="0" w:color="000000"/>
              <w:bottom w:val="single" w:sz="4" w:space="0" w:color="000000"/>
              <w:right w:val="single" w:sz="4" w:space="0" w:color="000000"/>
            </w:tcBorders>
          </w:tcPr>
          <w:p w14:paraId="7B4B4161" w14:textId="77777777" w:rsidR="00177406" w:rsidRDefault="00177406" w:rsidP="00177406">
            <w:pPr>
              <w:spacing w:after="160" w:line="256" w:lineRule="auto"/>
            </w:pPr>
          </w:p>
        </w:tc>
        <w:tc>
          <w:tcPr>
            <w:tcW w:w="622" w:type="dxa"/>
            <w:tcBorders>
              <w:top w:val="single" w:sz="4" w:space="0" w:color="000000"/>
              <w:left w:val="single" w:sz="4" w:space="0" w:color="000000"/>
              <w:bottom w:val="single" w:sz="4" w:space="0" w:color="000000"/>
              <w:right w:val="single" w:sz="4" w:space="0" w:color="000000"/>
            </w:tcBorders>
            <w:vAlign w:val="center"/>
            <w:hideMark/>
          </w:tcPr>
          <w:p w14:paraId="111822C6" w14:textId="77777777" w:rsidR="00177406" w:rsidRDefault="00177406" w:rsidP="00177406">
            <w:pPr>
              <w:spacing w:line="256" w:lineRule="auto"/>
              <w:ind w:right="101"/>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tcPr>
          <w:p w14:paraId="65FAB535" w14:textId="77777777" w:rsidR="00177406" w:rsidRDefault="00177406" w:rsidP="00177406">
            <w:pPr>
              <w:spacing w:after="160" w:line="256" w:lineRule="auto"/>
            </w:pPr>
          </w:p>
        </w:tc>
        <w:tc>
          <w:tcPr>
            <w:tcW w:w="612" w:type="dxa"/>
            <w:tcBorders>
              <w:top w:val="single" w:sz="4" w:space="0" w:color="000000"/>
              <w:left w:val="single" w:sz="4" w:space="0" w:color="000000"/>
              <w:bottom w:val="single" w:sz="4" w:space="0" w:color="000000"/>
              <w:right w:val="single" w:sz="4" w:space="0" w:color="000000"/>
            </w:tcBorders>
          </w:tcPr>
          <w:p w14:paraId="5E06A3B2" w14:textId="77777777" w:rsidR="00177406" w:rsidRDefault="00177406" w:rsidP="00177406">
            <w:pPr>
              <w:spacing w:after="160" w:line="256" w:lineRule="auto"/>
            </w:pPr>
          </w:p>
        </w:tc>
      </w:tr>
    </w:tbl>
    <w:p w14:paraId="077EEF61" w14:textId="63990955" w:rsidR="00DC3161" w:rsidRDefault="00DC3161" w:rsidP="00DC3161">
      <w:pPr>
        <w:spacing w:after="116" w:line="256" w:lineRule="auto"/>
        <w:ind w:left="10" w:right="246" w:hanging="10"/>
        <w:jc w:val="right"/>
        <w:rPr>
          <w:rFonts w:ascii="Arial" w:eastAsia="Arial" w:hAnsi="Arial" w:cs="Arial"/>
          <w:color w:val="000000"/>
        </w:rPr>
      </w:pPr>
    </w:p>
    <w:p w14:paraId="0B172C18" w14:textId="77777777" w:rsidR="00DC3161" w:rsidRDefault="00DC3161" w:rsidP="00DC3161">
      <w:pPr>
        <w:pStyle w:val="Heading1"/>
        <w:ind w:left="14"/>
        <w:rPr>
          <w:rFonts w:ascii="Arial" w:eastAsia="Arial" w:hAnsi="Arial" w:cs="Arial"/>
          <w:color w:val="000000"/>
          <w:sz w:val="22"/>
          <w:szCs w:val="22"/>
        </w:rPr>
      </w:pPr>
      <w:bookmarkStart w:id="32" w:name="_Toc108616201"/>
      <w:r>
        <w:t>Childcare Provider Declaration</w:t>
      </w:r>
      <w:bookmarkEnd w:id="32"/>
      <w:r>
        <w:rPr>
          <w:b/>
        </w:rPr>
        <w:t xml:space="preserve"> </w:t>
      </w:r>
    </w:p>
    <w:p w14:paraId="1303468D" w14:textId="77777777" w:rsidR="00DC3161" w:rsidRDefault="00DC3161" w:rsidP="00DC3161">
      <w:pPr>
        <w:ind w:right="12"/>
      </w:pPr>
      <w:r>
        <w:t xml:space="preserve">I confirm the information I have given on this form is true and accurate to the best of my knowledge. I confirm that I am providing childcare for the above child on the above days/times per week. I have read the ‘Childcare Provider Information’ section below and understand the terms of the agreement between the College, the </w:t>
      </w:r>
      <w:proofErr w:type="gramStart"/>
      <w:r>
        <w:t>Student</w:t>
      </w:r>
      <w:proofErr w:type="gramEnd"/>
      <w:r>
        <w:t xml:space="preserve"> and the Childcare Provider.  I understand Payments will be made by bank transfer into the bank account nominated above. </w:t>
      </w:r>
    </w:p>
    <w:tbl>
      <w:tblPr>
        <w:tblStyle w:val="TableGrid"/>
        <w:tblW w:w="9643" w:type="dxa"/>
        <w:tblInd w:w="39" w:type="dxa"/>
        <w:tblCellMar>
          <w:top w:w="124" w:type="dxa"/>
          <w:left w:w="111" w:type="dxa"/>
          <w:right w:w="115" w:type="dxa"/>
        </w:tblCellMar>
        <w:tblLook w:val="04A0" w:firstRow="1" w:lastRow="0" w:firstColumn="1" w:lastColumn="0" w:noHBand="0" w:noVBand="1"/>
      </w:tblPr>
      <w:tblGrid>
        <w:gridCol w:w="2269"/>
        <w:gridCol w:w="4419"/>
        <w:gridCol w:w="814"/>
        <w:gridCol w:w="2141"/>
      </w:tblGrid>
      <w:tr w:rsidR="00DC3161" w14:paraId="59E32D3E" w14:textId="77777777" w:rsidTr="00DC3161">
        <w:trPr>
          <w:trHeight w:val="406"/>
        </w:trPr>
        <w:tc>
          <w:tcPr>
            <w:tcW w:w="2269" w:type="dxa"/>
            <w:tcBorders>
              <w:top w:val="single" w:sz="4" w:space="0" w:color="000000"/>
              <w:left w:val="single" w:sz="4" w:space="0" w:color="000000"/>
              <w:bottom w:val="single" w:sz="4" w:space="0" w:color="000000"/>
              <w:right w:val="single" w:sz="4" w:space="0" w:color="000000"/>
            </w:tcBorders>
            <w:hideMark/>
          </w:tcPr>
          <w:p w14:paraId="7FB63AAD" w14:textId="77777777" w:rsidR="00DC3161" w:rsidRDefault="00DC3161">
            <w:pPr>
              <w:spacing w:line="256" w:lineRule="auto"/>
            </w:pPr>
            <w:r>
              <w:t xml:space="preserve">Signature </w:t>
            </w:r>
          </w:p>
        </w:tc>
        <w:tc>
          <w:tcPr>
            <w:tcW w:w="4419" w:type="dxa"/>
            <w:tcBorders>
              <w:top w:val="single" w:sz="4" w:space="0" w:color="000000"/>
              <w:left w:val="single" w:sz="4" w:space="0" w:color="000000"/>
              <w:bottom w:val="single" w:sz="4" w:space="0" w:color="000000"/>
              <w:right w:val="single" w:sz="4" w:space="0" w:color="000000"/>
            </w:tcBorders>
          </w:tcPr>
          <w:p w14:paraId="0CF60C8A" w14:textId="77777777" w:rsidR="00DC3161" w:rsidRDefault="00DC3161">
            <w:pPr>
              <w:spacing w:after="160" w:line="256" w:lineRule="auto"/>
            </w:pPr>
          </w:p>
        </w:tc>
        <w:tc>
          <w:tcPr>
            <w:tcW w:w="814" w:type="dxa"/>
            <w:tcBorders>
              <w:top w:val="single" w:sz="4" w:space="0" w:color="000000"/>
              <w:left w:val="single" w:sz="4" w:space="0" w:color="000000"/>
              <w:bottom w:val="single" w:sz="4" w:space="0" w:color="000000"/>
              <w:right w:val="single" w:sz="4" w:space="0" w:color="000000"/>
            </w:tcBorders>
            <w:hideMark/>
          </w:tcPr>
          <w:p w14:paraId="564BD031" w14:textId="77777777" w:rsidR="00DC3161" w:rsidRDefault="00DC3161">
            <w:pPr>
              <w:spacing w:line="256" w:lineRule="auto"/>
            </w:pPr>
            <w:r>
              <w:t xml:space="preserve">Date </w:t>
            </w:r>
          </w:p>
        </w:tc>
        <w:tc>
          <w:tcPr>
            <w:tcW w:w="2141" w:type="dxa"/>
            <w:tcBorders>
              <w:top w:val="single" w:sz="4" w:space="0" w:color="000000"/>
              <w:left w:val="single" w:sz="4" w:space="0" w:color="000000"/>
              <w:bottom w:val="single" w:sz="4" w:space="0" w:color="000000"/>
              <w:right w:val="single" w:sz="4" w:space="0" w:color="000000"/>
            </w:tcBorders>
          </w:tcPr>
          <w:p w14:paraId="357EBB46" w14:textId="77777777" w:rsidR="00DC3161" w:rsidRDefault="00DC3161">
            <w:pPr>
              <w:spacing w:after="160" w:line="256" w:lineRule="auto"/>
            </w:pPr>
          </w:p>
        </w:tc>
      </w:tr>
      <w:tr w:rsidR="00DC3161" w14:paraId="7FD1DF4C" w14:textId="77777777" w:rsidTr="00DC3161">
        <w:trPr>
          <w:trHeight w:val="406"/>
        </w:trPr>
        <w:tc>
          <w:tcPr>
            <w:tcW w:w="2269" w:type="dxa"/>
            <w:tcBorders>
              <w:top w:val="single" w:sz="4" w:space="0" w:color="000000"/>
              <w:left w:val="single" w:sz="4" w:space="0" w:color="000000"/>
              <w:bottom w:val="single" w:sz="4" w:space="0" w:color="000000"/>
              <w:right w:val="single" w:sz="4" w:space="0" w:color="000000"/>
            </w:tcBorders>
            <w:hideMark/>
          </w:tcPr>
          <w:p w14:paraId="7B4B81EE" w14:textId="77777777" w:rsidR="00DC3161" w:rsidRDefault="00DC3161">
            <w:pPr>
              <w:spacing w:line="256" w:lineRule="auto"/>
            </w:pPr>
            <w:r>
              <w:t xml:space="preserve">Please Print Name </w:t>
            </w:r>
          </w:p>
        </w:tc>
        <w:tc>
          <w:tcPr>
            <w:tcW w:w="7374" w:type="dxa"/>
            <w:gridSpan w:val="3"/>
            <w:tcBorders>
              <w:top w:val="single" w:sz="4" w:space="0" w:color="000000"/>
              <w:left w:val="single" w:sz="4" w:space="0" w:color="000000"/>
              <w:bottom w:val="single" w:sz="4" w:space="0" w:color="000000"/>
              <w:right w:val="single" w:sz="4" w:space="0" w:color="000000"/>
            </w:tcBorders>
          </w:tcPr>
          <w:p w14:paraId="1AC48292" w14:textId="77777777" w:rsidR="00DC3161" w:rsidRDefault="00DC3161">
            <w:pPr>
              <w:spacing w:after="160" w:line="256" w:lineRule="auto"/>
            </w:pPr>
          </w:p>
        </w:tc>
      </w:tr>
    </w:tbl>
    <w:p w14:paraId="31CD3F2D" w14:textId="29FD6696" w:rsidR="00177406" w:rsidRDefault="00177406" w:rsidP="00177406">
      <w:pPr>
        <w:spacing w:after="116" w:line="256" w:lineRule="auto"/>
        <w:ind w:left="10" w:right="246" w:hanging="10"/>
        <w:jc w:val="right"/>
        <w:rPr>
          <w:sz w:val="16"/>
        </w:rPr>
      </w:pPr>
    </w:p>
    <w:p w14:paraId="79554CAC" w14:textId="77777777" w:rsidR="00177406" w:rsidRPr="00177406" w:rsidRDefault="00177406" w:rsidP="00177406">
      <w:pPr>
        <w:spacing w:after="116" w:line="256" w:lineRule="auto"/>
        <w:ind w:left="10" w:right="246" w:hanging="10"/>
        <w:jc w:val="right"/>
      </w:pPr>
    </w:p>
    <w:p w14:paraId="64A437DE" w14:textId="77777777" w:rsidR="001F69F1" w:rsidRDefault="001F69F1" w:rsidP="00B12D0F">
      <w:pPr>
        <w:pStyle w:val="Heading1"/>
        <w:jc w:val="center"/>
        <w:rPr>
          <w:rFonts w:asciiTheme="minorHAnsi" w:hAnsiTheme="minorHAnsi" w:cstheme="minorHAnsi"/>
          <w:i/>
          <w:iCs/>
          <w:color w:val="FF0000"/>
        </w:rPr>
      </w:pPr>
    </w:p>
    <w:p w14:paraId="22B86A37" w14:textId="77777777" w:rsidR="001F69F1" w:rsidRDefault="001F69F1" w:rsidP="00B12D0F">
      <w:pPr>
        <w:pStyle w:val="Heading1"/>
        <w:jc w:val="center"/>
        <w:rPr>
          <w:rFonts w:asciiTheme="minorHAnsi" w:hAnsiTheme="minorHAnsi" w:cstheme="minorHAnsi"/>
          <w:i/>
          <w:iCs/>
          <w:color w:val="FF0000"/>
        </w:rPr>
      </w:pPr>
    </w:p>
    <w:p w14:paraId="0FE5BAA4" w14:textId="77777777" w:rsidR="001F69F1" w:rsidRDefault="001F69F1" w:rsidP="00B12D0F">
      <w:pPr>
        <w:pStyle w:val="Heading1"/>
        <w:jc w:val="center"/>
        <w:rPr>
          <w:rFonts w:asciiTheme="minorHAnsi" w:hAnsiTheme="minorHAnsi" w:cstheme="minorHAnsi"/>
          <w:i/>
          <w:iCs/>
          <w:color w:val="FF0000"/>
        </w:rPr>
      </w:pPr>
    </w:p>
    <w:p w14:paraId="090C1BAB" w14:textId="2E409021" w:rsidR="001F69F1" w:rsidRDefault="001F69F1" w:rsidP="00B12D0F">
      <w:pPr>
        <w:pStyle w:val="Heading1"/>
        <w:jc w:val="center"/>
        <w:rPr>
          <w:rFonts w:asciiTheme="minorHAnsi" w:hAnsiTheme="minorHAnsi" w:cstheme="minorHAnsi"/>
          <w:i/>
          <w:iCs/>
          <w:color w:val="FF0000"/>
        </w:rPr>
      </w:pPr>
    </w:p>
    <w:p w14:paraId="7BD6E809" w14:textId="570BC966" w:rsidR="00177406" w:rsidRDefault="00177406" w:rsidP="00177406"/>
    <w:p w14:paraId="7A3A41E4" w14:textId="3EAD814E" w:rsidR="00177406" w:rsidRDefault="00177406" w:rsidP="00177406"/>
    <w:p w14:paraId="21465A97" w14:textId="792AC569" w:rsidR="00177406" w:rsidRDefault="00177406" w:rsidP="00177406"/>
    <w:p w14:paraId="78E44F71" w14:textId="460D55C7" w:rsidR="00177406" w:rsidRDefault="00177406" w:rsidP="00177406"/>
    <w:p w14:paraId="08A08BC9" w14:textId="1F3AE99E" w:rsidR="00177406" w:rsidRDefault="00177406" w:rsidP="00177406"/>
    <w:p w14:paraId="322110D1" w14:textId="568F1694" w:rsidR="00177406" w:rsidRDefault="00177406" w:rsidP="00177406"/>
    <w:p w14:paraId="4A620E72" w14:textId="77777777" w:rsidR="00177406" w:rsidRPr="00177406" w:rsidRDefault="00177406" w:rsidP="00177406"/>
    <w:p w14:paraId="0229D30E" w14:textId="77777777" w:rsidR="009C06DE" w:rsidRPr="00811D96" w:rsidRDefault="009C06DE" w:rsidP="005F67F7">
      <w:pPr>
        <w:rPr>
          <w:sz w:val="24"/>
          <w:szCs w:val="24"/>
        </w:rPr>
      </w:pPr>
    </w:p>
    <w:sectPr w:rsidR="009C06DE" w:rsidRPr="00811D96">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FDBD6" w14:textId="77777777" w:rsidR="003133F7" w:rsidRDefault="003133F7" w:rsidP="009374F9">
      <w:pPr>
        <w:spacing w:after="0" w:line="240" w:lineRule="auto"/>
      </w:pPr>
      <w:r>
        <w:separator/>
      </w:r>
    </w:p>
  </w:endnote>
  <w:endnote w:type="continuationSeparator" w:id="0">
    <w:p w14:paraId="01BE6D75" w14:textId="77777777" w:rsidR="003133F7" w:rsidRDefault="003133F7" w:rsidP="009374F9">
      <w:pPr>
        <w:spacing w:after="0" w:line="240" w:lineRule="auto"/>
      </w:pPr>
      <w:r>
        <w:continuationSeparator/>
      </w:r>
    </w:p>
  </w:endnote>
  <w:endnote w:type="continuationNotice" w:id="1">
    <w:p w14:paraId="6CEEF714" w14:textId="77777777" w:rsidR="004E5669" w:rsidRDefault="004E56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081072"/>
      <w:docPartObj>
        <w:docPartGallery w:val="Page Numbers (Bottom of Page)"/>
        <w:docPartUnique/>
      </w:docPartObj>
    </w:sdtPr>
    <w:sdtEndPr>
      <w:rPr>
        <w:color w:val="7F7F7F" w:themeColor="background1" w:themeShade="7F"/>
        <w:spacing w:val="60"/>
      </w:rPr>
    </w:sdtEndPr>
    <w:sdtContent>
      <w:p w14:paraId="37ADB8E3" w14:textId="304AE045" w:rsidR="009374F9" w:rsidRDefault="009374F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1ADB6CF" w14:textId="77777777" w:rsidR="009374F9" w:rsidRDefault="009374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D4E38" w14:textId="77777777" w:rsidR="003133F7" w:rsidRDefault="003133F7" w:rsidP="009374F9">
      <w:pPr>
        <w:spacing w:after="0" w:line="240" w:lineRule="auto"/>
      </w:pPr>
      <w:r>
        <w:separator/>
      </w:r>
    </w:p>
  </w:footnote>
  <w:footnote w:type="continuationSeparator" w:id="0">
    <w:p w14:paraId="5C91F5CF" w14:textId="77777777" w:rsidR="003133F7" w:rsidRDefault="003133F7" w:rsidP="009374F9">
      <w:pPr>
        <w:spacing w:after="0" w:line="240" w:lineRule="auto"/>
      </w:pPr>
      <w:r>
        <w:continuationSeparator/>
      </w:r>
    </w:p>
  </w:footnote>
  <w:footnote w:type="continuationNotice" w:id="1">
    <w:p w14:paraId="11D4F9A0" w14:textId="77777777" w:rsidR="004E5669" w:rsidRDefault="004E566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E1E8F"/>
    <w:multiLevelType w:val="hybridMultilevel"/>
    <w:tmpl w:val="FDF44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111BC1"/>
    <w:multiLevelType w:val="hybridMultilevel"/>
    <w:tmpl w:val="F2A65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36717E9"/>
    <w:multiLevelType w:val="hybridMultilevel"/>
    <w:tmpl w:val="D52EDC6A"/>
    <w:lvl w:ilvl="0" w:tplc="50D45ED2">
      <w:start w:val="1"/>
      <w:numFmt w:val="bullet"/>
      <w:lvlText w:val="•"/>
      <w:lvlJc w:val="left"/>
      <w:pPr>
        <w:ind w:left="70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2E22537C">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27FC5CE4">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FDF07B8E">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C8EFA14">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8C6C6D88">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52782D0C">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A6547F96">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33BE7DF6">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771E1D16"/>
    <w:multiLevelType w:val="hybridMultilevel"/>
    <w:tmpl w:val="05A611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8257379"/>
    <w:multiLevelType w:val="hybridMultilevel"/>
    <w:tmpl w:val="6736D920"/>
    <w:lvl w:ilvl="0" w:tplc="2D821C22">
      <w:start w:val="1"/>
      <w:numFmt w:val="bullet"/>
      <w:lvlText w:val="•"/>
      <w:lvlJc w:val="left"/>
      <w:pPr>
        <w:ind w:left="59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9F6C60F0">
      <w:start w:val="1"/>
      <w:numFmt w:val="bullet"/>
      <w:lvlText w:val="o"/>
      <w:lvlJc w:val="left"/>
      <w:pPr>
        <w:ind w:left="132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5E3236D6">
      <w:start w:val="1"/>
      <w:numFmt w:val="bullet"/>
      <w:lvlText w:val="▪"/>
      <w:lvlJc w:val="left"/>
      <w:pPr>
        <w:ind w:left="204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3266D50C">
      <w:start w:val="1"/>
      <w:numFmt w:val="bullet"/>
      <w:lvlText w:val="•"/>
      <w:lvlJc w:val="left"/>
      <w:pPr>
        <w:ind w:left="276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C13A7FD2">
      <w:start w:val="1"/>
      <w:numFmt w:val="bullet"/>
      <w:lvlText w:val="o"/>
      <w:lvlJc w:val="left"/>
      <w:pPr>
        <w:ind w:left="348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0F92A7C4">
      <w:start w:val="1"/>
      <w:numFmt w:val="bullet"/>
      <w:lvlText w:val="▪"/>
      <w:lvlJc w:val="left"/>
      <w:pPr>
        <w:ind w:left="420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83667FF6">
      <w:start w:val="1"/>
      <w:numFmt w:val="bullet"/>
      <w:lvlText w:val="•"/>
      <w:lvlJc w:val="left"/>
      <w:pPr>
        <w:ind w:left="492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971EF280">
      <w:start w:val="1"/>
      <w:numFmt w:val="bullet"/>
      <w:lvlText w:val="o"/>
      <w:lvlJc w:val="left"/>
      <w:pPr>
        <w:ind w:left="564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D39ED8DE">
      <w:start w:val="1"/>
      <w:numFmt w:val="bullet"/>
      <w:lvlText w:val="▪"/>
      <w:lvlJc w:val="left"/>
      <w:pPr>
        <w:ind w:left="636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num w:numId="1" w16cid:durableId="782699053">
    <w:abstractNumId w:val="1"/>
  </w:num>
  <w:num w:numId="2" w16cid:durableId="1495417306">
    <w:abstractNumId w:val="3"/>
  </w:num>
  <w:num w:numId="3" w16cid:durableId="1260603083">
    <w:abstractNumId w:val="0"/>
  </w:num>
  <w:num w:numId="4" w16cid:durableId="1417551935">
    <w:abstractNumId w:val="2"/>
  </w:num>
  <w:num w:numId="5" w16cid:durableId="12849262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4F9"/>
    <w:rsid w:val="00034522"/>
    <w:rsid w:val="000535AC"/>
    <w:rsid w:val="000541B0"/>
    <w:rsid w:val="00080E77"/>
    <w:rsid w:val="000A6763"/>
    <w:rsid w:val="000D4F95"/>
    <w:rsid w:val="000E2C1A"/>
    <w:rsid w:val="00114673"/>
    <w:rsid w:val="00117521"/>
    <w:rsid w:val="00127075"/>
    <w:rsid w:val="0013124E"/>
    <w:rsid w:val="001763AE"/>
    <w:rsid w:val="00177406"/>
    <w:rsid w:val="001E4E0A"/>
    <w:rsid w:val="001F69F1"/>
    <w:rsid w:val="00242871"/>
    <w:rsid w:val="00246197"/>
    <w:rsid w:val="0025534B"/>
    <w:rsid w:val="00260285"/>
    <w:rsid w:val="00281055"/>
    <w:rsid w:val="00285396"/>
    <w:rsid w:val="00296F9C"/>
    <w:rsid w:val="00303CCF"/>
    <w:rsid w:val="003133F7"/>
    <w:rsid w:val="003171D0"/>
    <w:rsid w:val="00321916"/>
    <w:rsid w:val="0032766E"/>
    <w:rsid w:val="00327D06"/>
    <w:rsid w:val="003322E0"/>
    <w:rsid w:val="003619DA"/>
    <w:rsid w:val="003815A1"/>
    <w:rsid w:val="003D51F6"/>
    <w:rsid w:val="004056A0"/>
    <w:rsid w:val="00421992"/>
    <w:rsid w:val="00430CB2"/>
    <w:rsid w:val="00441D7E"/>
    <w:rsid w:val="0045438C"/>
    <w:rsid w:val="00475838"/>
    <w:rsid w:val="004A294D"/>
    <w:rsid w:val="004A5B18"/>
    <w:rsid w:val="004D1125"/>
    <w:rsid w:val="004E559C"/>
    <w:rsid w:val="004E5669"/>
    <w:rsid w:val="00501BF4"/>
    <w:rsid w:val="00520570"/>
    <w:rsid w:val="0054511E"/>
    <w:rsid w:val="00546552"/>
    <w:rsid w:val="00547B39"/>
    <w:rsid w:val="00550218"/>
    <w:rsid w:val="0055341B"/>
    <w:rsid w:val="00595F75"/>
    <w:rsid w:val="00596FBC"/>
    <w:rsid w:val="005C50CE"/>
    <w:rsid w:val="005F67F7"/>
    <w:rsid w:val="00612634"/>
    <w:rsid w:val="00642A59"/>
    <w:rsid w:val="006A0E3E"/>
    <w:rsid w:val="006A6DB2"/>
    <w:rsid w:val="006B331B"/>
    <w:rsid w:val="006D5323"/>
    <w:rsid w:val="006F6AAA"/>
    <w:rsid w:val="007049BF"/>
    <w:rsid w:val="00720842"/>
    <w:rsid w:val="007674A2"/>
    <w:rsid w:val="00774BF5"/>
    <w:rsid w:val="00784811"/>
    <w:rsid w:val="007978C9"/>
    <w:rsid w:val="007B1001"/>
    <w:rsid w:val="007B6518"/>
    <w:rsid w:val="007C7E61"/>
    <w:rsid w:val="007D5A0F"/>
    <w:rsid w:val="0081009D"/>
    <w:rsid w:val="00811D96"/>
    <w:rsid w:val="00824226"/>
    <w:rsid w:val="00840CF1"/>
    <w:rsid w:val="00861778"/>
    <w:rsid w:val="008806EC"/>
    <w:rsid w:val="00884110"/>
    <w:rsid w:val="008E3AE6"/>
    <w:rsid w:val="00900134"/>
    <w:rsid w:val="00910860"/>
    <w:rsid w:val="009150C6"/>
    <w:rsid w:val="009374F9"/>
    <w:rsid w:val="009653FE"/>
    <w:rsid w:val="009B2711"/>
    <w:rsid w:val="009C06DE"/>
    <w:rsid w:val="00A009FB"/>
    <w:rsid w:val="00A418B8"/>
    <w:rsid w:val="00A65AEB"/>
    <w:rsid w:val="00A7623D"/>
    <w:rsid w:val="00A766F3"/>
    <w:rsid w:val="00A804E9"/>
    <w:rsid w:val="00A81388"/>
    <w:rsid w:val="00AB5F14"/>
    <w:rsid w:val="00B10A0A"/>
    <w:rsid w:val="00B12D0F"/>
    <w:rsid w:val="00B20419"/>
    <w:rsid w:val="00B365B6"/>
    <w:rsid w:val="00B5558B"/>
    <w:rsid w:val="00B5701F"/>
    <w:rsid w:val="00B57704"/>
    <w:rsid w:val="00B61C26"/>
    <w:rsid w:val="00BB0CD3"/>
    <w:rsid w:val="00BC0AE9"/>
    <w:rsid w:val="00BE5364"/>
    <w:rsid w:val="00C432BA"/>
    <w:rsid w:val="00C94169"/>
    <w:rsid w:val="00CB45D9"/>
    <w:rsid w:val="00D05110"/>
    <w:rsid w:val="00D23B09"/>
    <w:rsid w:val="00D4448A"/>
    <w:rsid w:val="00D577C2"/>
    <w:rsid w:val="00D81924"/>
    <w:rsid w:val="00D9344C"/>
    <w:rsid w:val="00DC3161"/>
    <w:rsid w:val="00DC79DF"/>
    <w:rsid w:val="00DF0436"/>
    <w:rsid w:val="00E03E32"/>
    <w:rsid w:val="00E179B2"/>
    <w:rsid w:val="00E216BE"/>
    <w:rsid w:val="00E2710C"/>
    <w:rsid w:val="00E34314"/>
    <w:rsid w:val="00E421BD"/>
    <w:rsid w:val="00E42745"/>
    <w:rsid w:val="00E71412"/>
    <w:rsid w:val="00EA5E84"/>
    <w:rsid w:val="00EB3425"/>
    <w:rsid w:val="00EC2BD1"/>
    <w:rsid w:val="00EC3876"/>
    <w:rsid w:val="00F0778F"/>
    <w:rsid w:val="00F24F80"/>
    <w:rsid w:val="00F36CC7"/>
    <w:rsid w:val="00F54921"/>
    <w:rsid w:val="00F72333"/>
    <w:rsid w:val="00FA2699"/>
    <w:rsid w:val="00FA281F"/>
    <w:rsid w:val="00FC5D11"/>
    <w:rsid w:val="00FD22C0"/>
    <w:rsid w:val="00FD54BD"/>
    <w:rsid w:val="00FE1460"/>
    <w:rsid w:val="00FE7370"/>
    <w:rsid w:val="2186E556"/>
    <w:rsid w:val="525CC94C"/>
    <w:rsid w:val="57EF35AD"/>
    <w:rsid w:val="5C3992B9"/>
    <w:rsid w:val="60F90A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04AA0"/>
  <w15:chartTrackingRefBased/>
  <w15:docId w15:val="{B44E3B3C-3979-429D-A9EC-7C8243780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74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5B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74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4F9"/>
  </w:style>
  <w:style w:type="paragraph" w:styleId="Footer">
    <w:name w:val="footer"/>
    <w:basedOn w:val="Normal"/>
    <w:link w:val="FooterChar"/>
    <w:uiPriority w:val="99"/>
    <w:unhideWhenUsed/>
    <w:rsid w:val="009374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4F9"/>
  </w:style>
  <w:style w:type="character" w:customStyle="1" w:styleId="Heading1Char">
    <w:name w:val="Heading 1 Char"/>
    <w:basedOn w:val="DefaultParagraphFont"/>
    <w:link w:val="Heading1"/>
    <w:uiPriority w:val="9"/>
    <w:rsid w:val="009374F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374F9"/>
    <w:pPr>
      <w:outlineLvl w:val="9"/>
    </w:pPr>
    <w:rPr>
      <w:lang w:val="en-US"/>
    </w:rPr>
  </w:style>
  <w:style w:type="paragraph" w:styleId="TOC1">
    <w:name w:val="toc 1"/>
    <w:basedOn w:val="Normal"/>
    <w:next w:val="Normal"/>
    <w:autoRedefine/>
    <w:uiPriority w:val="39"/>
    <w:unhideWhenUsed/>
    <w:rsid w:val="009374F9"/>
    <w:pPr>
      <w:spacing w:after="100"/>
    </w:pPr>
  </w:style>
  <w:style w:type="character" w:styleId="Hyperlink">
    <w:name w:val="Hyperlink"/>
    <w:basedOn w:val="DefaultParagraphFont"/>
    <w:uiPriority w:val="99"/>
    <w:unhideWhenUsed/>
    <w:rsid w:val="009374F9"/>
    <w:rPr>
      <w:color w:val="0563C1" w:themeColor="hyperlink"/>
      <w:u w:val="single"/>
    </w:rPr>
  </w:style>
  <w:style w:type="paragraph" w:styleId="ListParagraph">
    <w:name w:val="List Paragraph"/>
    <w:basedOn w:val="Normal"/>
    <w:uiPriority w:val="34"/>
    <w:qFormat/>
    <w:rsid w:val="009374F9"/>
    <w:pPr>
      <w:ind w:left="720"/>
      <w:contextualSpacing/>
    </w:pPr>
  </w:style>
  <w:style w:type="paragraph" w:styleId="TOC2">
    <w:name w:val="toc 2"/>
    <w:basedOn w:val="Normal"/>
    <w:next w:val="Normal"/>
    <w:autoRedefine/>
    <w:uiPriority w:val="39"/>
    <w:unhideWhenUsed/>
    <w:rsid w:val="00B10A0A"/>
    <w:pPr>
      <w:spacing w:after="100"/>
      <w:ind w:left="220"/>
    </w:pPr>
  </w:style>
  <w:style w:type="character" w:styleId="UnresolvedMention">
    <w:name w:val="Unresolved Mention"/>
    <w:basedOn w:val="DefaultParagraphFont"/>
    <w:uiPriority w:val="99"/>
    <w:semiHidden/>
    <w:unhideWhenUsed/>
    <w:rsid w:val="004A5B18"/>
    <w:rPr>
      <w:color w:val="605E5C"/>
      <w:shd w:val="clear" w:color="auto" w:fill="E1DFDD"/>
    </w:rPr>
  </w:style>
  <w:style w:type="character" w:customStyle="1" w:styleId="Heading2Char">
    <w:name w:val="Heading 2 Char"/>
    <w:basedOn w:val="DefaultParagraphFont"/>
    <w:link w:val="Heading2"/>
    <w:uiPriority w:val="9"/>
    <w:rsid w:val="004A5B18"/>
    <w:rPr>
      <w:rFonts w:asciiTheme="majorHAnsi" w:eastAsiaTheme="majorEastAsia" w:hAnsiTheme="majorHAnsi" w:cstheme="majorBidi"/>
      <w:color w:val="2F5496" w:themeColor="accent1" w:themeShade="BF"/>
      <w:sz w:val="26"/>
      <w:szCs w:val="26"/>
    </w:rPr>
  </w:style>
  <w:style w:type="table" w:customStyle="1" w:styleId="TableGrid">
    <w:name w:val="TableGrid"/>
    <w:rsid w:val="001F69F1"/>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18559">
      <w:bodyDiv w:val="1"/>
      <w:marLeft w:val="0"/>
      <w:marRight w:val="0"/>
      <w:marTop w:val="0"/>
      <w:marBottom w:val="0"/>
      <w:divBdr>
        <w:top w:val="none" w:sz="0" w:space="0" w:color="auto"/>
        <w:left w:val="none" w:sz="0" w:space="0" w:color="auto"/>
        <w:bottom w:val="none" w:sz="0" w:space="0" w:color="auto"/>
        <w:right w:val="none" w:sz="0" w:space="0" w:color="auto"/>
      </w:divBdr>
    </w:div>
    <w:div w:id="1738438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bingdonwitney.paymystudent.com/portal/" TargetMode="External"/><Relationship Id="rId18" Type="http://schemas.openxmlformats.org/officeDocument/2006/relationships/hyperlink" Target="mailto:studentbursaries@abingdon-witney.ac.uk" TargetMode="External"/><Relationship Id="rId3" Type="http://schemas.openxmlformats.org/officeDocument/2006/relationships/customXml" Target="../customXml/item3.xml"/><Relationship Id="rId21" Type="http://schemas.openxmlformats.org/officeDocument/2006/relationships/hyperlink" Target="https://abingdonwitney.paymystudent.com/portal/" TargetMode="External"/><Relationship Id="rId7" Type="http://schemas.openxmlformats.org/officeDocument/2006/relationships/webSettings" Target="webSettings.xml"/><Relationship Id="rId12" Type="http://schemas.openxmlformats.org/officeDocument/2006/relationships/hyperlink" Target="mailto:studentbursaries@abingdon-witney.ac.uk" TargetMode="External"/><Relationship Id="rId17" Type="http://schemas.openxmlformats.org/officeDocument/2006/relationships/hyperlink" Target="mailto:studentbursaries@abingdon-witney.ac.uk" TargetMode="External"/><Relationship Id="rId2" Type="http://schemas.openxmlformats.org/officeDocument/2006/relationships/customXml" Target="../customXml/item2.xml"/><Relationship Id="rId16" Type="http://schemas.openxmlformats.org/officeDocument/2006/relationships/hyperlink" Target="http://www.gov.uk/caretolearn" TargetMode="External"/><Relationship Id="rId20" Type="http://schemas.openxmlformats.org/officeDocument/2006/relationships/hyperlink" Target="https://www.abingdon-witney.ac.uk/support/fees-bursari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s://abingdonwitney.paymystudent.com/porta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studentbursaries@abingdon-witney.ac.uk"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B991ABDA16354A8CF46D443A08DAB0" ma:contentTypeVersion="12" ma:contentTypeDescription="Create a new document." ma:contentTypeScope="" ma:versionID="28498415e2613fd94515661353dc69ce">
  <xsd:schema xmlns:xsd="http://www.w3.org/2001/XMLSchema" xmlns:xs="http://www.w3.org/2001/XMLSchema" xmlns:p="http://schemas.microsoft.com/office/2006/metadata/properties" xmlns:ns2="9c3eaa87-6437-41c5-bbde-68178c29d329" xmlns:ns3="2b239b0f-4df1-409a-bec9-60fd9d368953" targetNamespace="http://schemas.microsoft.com/office/2006/metadata/properties" ma:root="true" ma:fieldsID="3f7fd82fc216e81ff410389b5bf230d9" ns2:_="" ns3:_="">
    <xsd:import namespace="9c3eaa87-6437-41c5-bbde-68178c29d329"/>
    <xsd:import namespace="2b239b0f-4df1-409a-bec9-60fd9d3689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3eaa87-6437-41c5-bbde-68178c29d3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3566bb4-921d-4e61-a089-a032305c3ab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239b0f-4df1-409a-bec9-60fd9d3689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2244604-bd8d-4619-86d9-1e831186ed21}" ma:internalName="TaxCatchAll" ma:showField="CatchAllData" ma:web="2b239b0f-4df1-409a-bec9-60fd9d3689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BE5E65-D924-4ABE-9078-58DCA768CA0B}">
  <ds:schemaRefs>
    <ds:schemaRef ds:uri="http://schemas.openxmlformats.org/officeDocument/2006/bibliography"/>
  </ds:schemaRefs>
</ds:datastoreItem>
</file>

<file path=customXml/itemProps2.xml><?xml version="1.0" encoding="utf-8"?>
<ds:datastoreItem xmlns:ds="http://schemas.openxmlformats.org/officeDocument/2006/customXml" ds:itemID="{AE91BC56-3A55-406B-9E29-425A92BFA87C}">
  <ds:schemaRefs>
    <ds:schemaRef ds:uri="http://schemas.microsoft.com/sharepoint/v3/contenttype/forms"/>
  </ds:schemaRefs>
</ds:datastoreItem>
</file>

<file path=customXml/itemProps3.xml><?xml version="1.0" encoding="utf-8"?>
<ds:datastoreItem xmlns:ds="http://schemas.openxmlformats.org/officeDocument/2006/customXml" ds:itemID="{73593AF2-B52C-46C2-BB50-7FE963DCFD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3eaa87-6437-41c5-bbde-68178c29d329"/>
    <ds:schemaRef ds:uri="2b239b0f-4df1-409a-bec9-60fd9d3689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4837</Words>
  <Characters>27576</Characters>
  <Application>Microsoft Office Word</Application>
  <DocSecurity>0</DocSecurity>
  <Lines>229</Lines>
  <Paragraphs>64</Paragraphs>
  <ScaleCrop>false</ScaleCrop>
  <Company/>
  <LinksUpToDate>false</LinksUpToDate>
  <CharactersWithSpaces>32349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Phillips</dc:creator>
  <cp:keywords/>
  <dc:description/>
  <cp:lastModifiedBy>Rosie Phillips</cp:lastModifiedBy>
  <cp:revision>3</cp:revision>
  <dcterms:created xsi:type="dcterms:W3CDTF">2022-07-13T13:48:00Z</dcterms:created>
  <dcterms:modified xsi:type="dcterms:W3CDTF">2022-07-13T13:49:00Z</dcterms:modified>
</cp:coreProperties>
</file>